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F9D" w:rsidRDefault="00147F9D" w:rsidP="00147F9D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Структурное подразделение государственного бюджетного образовательного учреждения средней образовательной школы №1 села Приволжье </w:t>
      </w:r>
    </w:p>
    <w:p w:rsidR="00147F9D" w:rsidRDefault="00147F9D" w:rsidP="00147F9D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детский сад «Теремок»</w:t>
      </w: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НОД по изобразительной деятельности </w:t>
      </w: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(лепка из соленого теста) с детьми старшей группы</w:t>
      </w: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«Русские пряники»</w:t>
      </w: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Автор: воспитатель Галкина Е.Н.</w:t>
      </w: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47F9D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2017 год</w:t>
      </w:r>
    </w:p>
    <w:p w:rsidR="00147F9D" w:rsidRPr="002815BF" w:rsidRDefault="00147F9D" w:rsidP="00147F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326B3" w:rsidRPr="002815BF" w:rsidRDefault="002815BF" w:rsidP="00B12789">
      <w:pPr>
        <w:shd w:val="clear" w:color="auto" w:fill="FFFFFF"/>
        <w:spacing w:after="0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lastRenderedPageBreak/>
        <w:t xml:space="preserve">Конспект НОД по дизайну в старшей группе </w:t>
      </w:r>
    </w:p>
    <w:p w:rsidR="002815BF" w:rsidRPr="002815BF" w:rsidRDefault="00147F9D" w:rsidP="00B12789">
      <w:pPr>
        <w:shd w:val="clear" w:color="auto" w:fill="FFFFFF"/>
        <w:spacing w:after="0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«</w:t>
      </w:r>
      <w:r w:rsidR="005B7F51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Русские пряники</w:t>
      </w: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»</w:t>
      </w:r>
    </w:p>
    <w:p w:rsidR="001E485C" w:rsidRDefault="001E485C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</w:pPr>
    </w:p>
    <w:p w:rsidR="001E485C" w:rsidRDefault="001E485C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 xml:space="preserve">Цель: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Приобщать детей к дизайну кулинарного искусства.</w:t>
      </w:r>
    </w:p>
    <w:p w:rsidR="001E485C" w:rsidRDefault="001E485C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p w:rsidR="001E485C" w:rsidRDefault="001E485C" w:rsidP="00B12789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u w:val="single"/>
        </w:rPr>
        <w:t>Интеграции образовательных областей:</w:t>
      </w:r>
    </w:p>
    <w:p w:rsidR="001E485C" w:rsidRDefault="001E485C" w:rsidP="00B12789">
      <w:pPr>
        <w:pStyle w:val="a5"/>
        <w:numPr>
          <w:ilvl w:val="0"/>
          <w:numId w:val="6"/>
        </w:numPr>
        <w:spacing w:after="1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Познавательное развитие;</w:t>
      </w:r>
    </w:p>
    <w:p w:rsidR="001E485C" w:rsidRDefault="001E485C" w:rsidP="00B12789">
      <w:pPr>
        <w:pStyle w:val="a5"/>
        <w:numPr>
          <w:ilvl w:val="0"/>
          <w:numId w:val="6"/>
        </w:numPr>
        <w:spacing w:after="1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Социально-коммуникативное развитие;</w:t>
      </w:r>
    </w:p>
    <w:p w:rsidR="00B12789" w:rsidRDefault="00B12789" w:rsidP="00B12789">
      <w:pPr>
        <w:pStyle w:val="a5"/>
        <w:numPr>
          <w:ilvl w:val="0"/>
          <w:numId w:val="6"/>
        </w:numPr>
        <w:spacing w:after="1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Художественно-эстетическое развитие;</w:t>
      </w:r>
    </w:p>
    <w:p w:rsidR="001E485C" w:rsidRDefault="001E485C" w:rsidP="00B12789">
      <w:pPr>
        <w:pStyle w:val="a5"/>
        <w:numPr>
          <w:ilvl w:val="0"/>
          <w:numId w:val="6"/>
        </w:numPr>
        <w:spacing w:after="1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Речевое развитие;</w:t>
      </w:r>
    </w:p>
    <w:p w:rsidR="001E485C" w:rsidRDefault="001E485C" w:rsidP="00B12789">
      <w:pPr>
        <w:pStyle w:val="a5"/>
        <w:numPr>
          <w:ilvl w:val="0"/>
          <w:numId w:val="6"/>
        </w:numPr>
        <w:spacing w:after="1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Физическое развитие.</w:t>
      </w:r>
    </w:p>
    <w:p w:rsidR="001E485C" w:rsidRPr="001E485C" w:rsidRDefault="001E485C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p w:rsidR="00462146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Образовательная область:</w:t>
      </w:r>
    </w:p>
    <w:p w:rsidR="002815BF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</w:pPr>
    </w:p>
    <w:p w:rsidR="002815BF" w:rsidRPr="002815BF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«Познавательное развитие»</w:t>
      </w:r>
    </w:p>
    <w:p w:rsidR="00462146" w:rsidRPr="002815BF" w:rsidRDefault="00462146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Познакомить детей с азами кулинарии – искусством украшения пряников;</w:t>
      </w:r>
    </w:p>
    <w:p w:rsidR="00462146" w:rsidRPr="002815BF" w:rsidRDefault="00462146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Закрепить ранее полученные знания об истории возникновения пряников на Руси;</w:t>
      </w:r>
    </w:p>
    <w:p w:rsidR="00462146" w:rsidRPr="002815BF" w:rsidRDefault="00462146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Расширить представление детей о профессиях – повара и кондитера;</w:t>
      </w:r>
    </w:p>
    <w:p w:rsidR="00462146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«Социально-коммуникативное развитие»</w:t>
      </w:r>
    </w:p>
    <w:p w:rsidR="001E485C" w:rsidRPr="002815BF" w:rsidRDefault="001E485C" w:rsidP="00B12789">
      <w:pPr>
        <w:pStyle w:val="a5"/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Сформировать умения детей в области кулинарного </w:t>
      </w:r>
      <w:r w:rsidRPr="002815B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дизайна</w:t>
      </w:r>
    </w:p>
    <w:p w:rsidR="001E485C" w:rsidRPr="002815BF" w:rsidRDefault="001E485C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Воспитывать ценностное отношение к собственному труду, уважение к труду пряничных мастеров.</w:t>
      </w:r>
    </w:p>
    <w:p w:rsidR="002815BF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«Художественно эстетическое развитие»</w:t>
      </w:r>
    </w:p>
    <w:p w:rsidR="001E485C" w:rsidRPr="002815BF" w:rsidRDefault="001E485C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Совершенствовать технические умения и навыки в работе с нетрадиционными художественными материалами и навыки композиционного построения узора на объемных формах;</w:t>
      </w:r>
    </w:p>
    <w:p w:rsidR="001E485C" w:rsidRPr="002815BF" w:rsidRDefault="001E485C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Систематизировать знания детей о сервировке стола к чаепитию;</w:t>
      </w:r>
    </w:p>
    <w:p w:rsidR="001E485C" w:rsidRPr="001E485C" w:rsidRDefault="001E485C" w:rsidP="00B12789">
      <w:pPr>
        <w:pStyle w:val="a5"/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Развивать художественный вкус, творческие способности, воображение детей при оформлении пряников;</w:t>
      </w:r>
    </w:p>
    <w:p w:rsidR="002815BF" w:rsidRPr="001E485C" w:rsidRDefault="001E485C" w:rsidP="00B12789">
      <w:pPr>
        <w:pStyle w:val="a5"/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 w:rsidRP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Развить интерес к русским народным традициям украшения пряников, побуждать к активному творчеству</w:t>
      </w:r>
    </w:p>
    <w:p w:rsidR="001E485C" w:rsidRDefault="001E485C" w:rsidP="00B12789">
      <w:pPr>
        <w:pStyle w:val="a5"/>
        <w:numPr>
          <w:ilvl w:val="0"/>
          <w:numId w:val="1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>Воспитывать у детей эстетический вкус, аккуратность;</w:t>
      </w:r>
    </w:p>
    <w:p w:rsidR="002815BF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lastRenderedPageBreak/>
        <w:t>«Речевое развитие»</w:t>
      </w:r>
    </w:p>
    <w:p w:rsidR="001E485C" w:rsidRPr="001E485C" w:rsidRDefault="001E485C" w:rsidP="00B12789">
      <w:pPr>
        <w:pStyle w:val="a5"/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Обобщить и активизировать словарь детей (пряник, пряности, кондитер, лепной, печатный, силуэтный, сервировка и т. д.);</w:t>
      </w:r>
    </w:p>
    <w:p w:rsidR="001E485C" w:rsidRPr="001E485C" w:rsidRDefault="001E485C" w:rsidP="00B12789">
      <w:pPr>
        <w:pStyle w:val="a5"/>
        <w:numPr>
          <w:ilvl w:val="0"/>
          <w:numId w:val="5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Совершенствовать умение отвечать на вопросы, полными, развернутыми предложениями, согласовывая при этом все члены предложения;</w:t>
      </w:r>
    </w:p>
    <w:p w:rsidR="002815BF" w:rsidRDefault="002815BF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«Физическое развитие»</w:t>
      </w:r>
    </w:p>
    <w:p w:rsidR="001E485C" w:rsidRPr="001E485C" w:rsidRDefault="001E485C" w:rsidP="00B12789">
      <w:pPr>
        <w:pStyle w:val="a5"/>
        <w:numPr>
          <w:ilvl w:val="0"/>
          <w:numId w:val="4"/>
        </w:num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Развивать мелкую моторику пальцев.</w:t>
      </w:r>
    </w:p>
    <w:p w:rsidR="001E485C" w:rsidRDefault="00462146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Оборудование</w:t>
      </w:r>
      <w:r w:rsidRPr="002815BF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</w:t>
      </w:r>
      <w:r w:rsidR="001E485C">
        <w:rPr>
          <w:rFonts w:ascii="Times New Roman" w:eastAsia="Times New Roman" w:hAnsi="Times New Roman" w:cs="Times New Roman"/>
          <w:color w:val="111111"/>
          <w:sz w:val="28"/>
          <w:szCs w:val="28"/>
        </w:rPr>
        <w:t>пряники, соленое и цветное тесто, фартуки, колпаки, влажные салфетки, поднос, скатерть, чайный сервиз, салфетки, ваза с цветами</w:t>
      </w:r>
      <w:r w:rsid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B12789" w:rsidRDefault="00B12789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</w:p>
    <w:p w:rsidR="00462146" w:rsidRDefault="00462146" w:rsidP="00B12789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Предварительная работа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: НОД </w:t>
      </w:r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«Профессия – кондитер-кулинар»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. Беседа </w:t>
      </w:r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«Русский пряник»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. Художественное 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творчество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: рисование </w:t>
      </w:r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«Расписные пряники»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, лепка </w:t>
      </w:r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Козули</w:t>
      </w:r>
      <w:proofErr w:type="spellEnd"/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»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, сервировка стола для чаепития, </w:t>
      </w:r>
      <w:r w:rsidRPr="00B12789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конструирование из бумаги </w:t>
      </w:r>
      <w:r w:rsidRPr="00B12789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«Салфеточный этикет»</w:t>
      </w:r>
      <w:r w:rsidRPr="00B12789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B12789" w:rsidRPr="00B12789" w:rsidRDefault="00B12789" w:rsidP="00B12789">
      <w:pPr>
        <w:spacing w:after="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</w:rPr>
      </w:pPr>
    </w:p>
    <w:p w:rsidR="00575160" w:rsidRDefault="00B12789" w:rsidP="00B1278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организации совместной деятельности</w:t>
      </w:r>
    </w:p>
    <w:tbl>
      <w:tblPr>
        <w:tblStyle w:val="a6"/>
        <w:tblW w:w="0" w:type="auto"/>
        <w:tblLook w:val="04A0"/>
      </w:tblPr>
      <w:tblGrid>
        <w:gridCol w:w="3085"/>
        <w:gridCol w:w="6486"/>
      </w:tblGrid>
      <w:tr w:rsidR="00B12789" w:rsidTr="00B12789">
        <w:tc>
          <w:tcPr>
            <w:tcW w:w="3085" w:type="dxa"/>
          </w:tcPr>
          <w:p w:rsidR="00B12789" w:rsidRDefault="00B12789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деятельность</w:t>
            </w:r>
          </w:p>
        </w:tc>
        <w:tc>
          <w:tcPr>
            <w:tcW w:w="6486" w:type="dxa"/>
          </w:tcPr>
          <w:p w:rsidR="00B12789" w:rsidRDefault="00E0545C" w:rsidP="00E05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Формы и методы организации совместной деятельности</w:t>
            </w:r>
          </w:p>
        </w:tc>
      </w:tr>
      <w:tr w:rsidR="00B12789" w:rsidTr="00B12789">
        <w:tc>
          <w:tcPr>
            <w:tcW w:w="3085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Двигательная</w:t>
            </w:r>
          </w:p>
        </w:tc>
        <w:tc>
          <w:tcPr>
            <w:tcW w:w="6486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Двигательная пауза</w:t>
            </w:r>
          </w:p>
        </w:tc>
      </w:tr>
      <w:tr w:rsidR="00B12789" w:rsidTr="00B12789">
        <w:tc>
          <w:tcPr>
            <w:tcW w:w="3085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Познавательно-исследовательская</w:t>
            </w:r>
          </w:p>
        </w:tc>
        <w:tc>
          <w:tcPr>
            <w:tcW w:w="6486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</w:t>
            </w:r>
          </w:p>
        </w:tc>
      </w:tr>
      <w:tr w:rsidR="00B12789" w:rsidTr="00B12789">
        <w:tc>
          <w:tcPr>
            <w:tcW w:w="3085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Коммуникативная </w:t>
            </w:r>
          </w:p>
        </w:tc>
        <w:tc>
          <w:tcPr>
            <w:tcW w:w="6486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Беседа, вопросы</w:t>
            </w:r>
          </w:p>
        </w:tc>
      </w:tr>
      <w:tr w:rsidR="00B12789" w:rsidTr="00B12789">
        <w:tc>
          <w:tcPr>
            <w:tcW w:w="3085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Музыкальная </w:t>
            </w:r>
          </w:p>
        </w:tc>
        <w:tc>
          <w:tcPr>
            <w:tcW w:w="6486" w:type="dxa"/>
          </w:tcPr>
          <w:p w:rsidR="00B12789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Слушание, ритмика и танцы</w:t>
            </w:r>
          </w:p>
        </w:tc>
      </w:tr>
      <w:tr w:rsidR="00E0545C" w:rsidTr="00B12789">
        <w:tc>
          <w:tcPr>
            <w:tcW w:w="3085" w:type="dxa"/>
          </w:tcPr>
          <w:p w:rsidR="00E0545C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</w:t>
            </w:r>
          </w:p>
        </w:tc>
        <w:tc>
          <w:tcPr>
            <w:tcW w:w="6486" w:type="dxa"/>
          </w:tcPr>
          <w:p w:rsidR="00E0545C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Лепка, мастерские по изготовлению предметов детского творчества</w:t>
            </w:r>
          </w:p>
        </w:tc>
      </w:tr>
      <w:tr w:rsidR="00E0545C" w:rsidTr="00B12789">
        <w:tc>
          <w:tcPr>
            <w:tcW w:w="3085" w:type="dxa"/>
          </w:tcPr>
          <w:p w:rsidR="00E0545C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Восприятие художественной литературы и фольклора</w:t>
            </w:r>
          </w:p>
        </w:tc>
        <w:tc>
          <w:tcPr>
            <w:tcW w:w="6486" w:type="dxa"/>
          </w:tcPr>
          <w:p w:rsidR="00E0545C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Рассказывание</w:t>
            </w:r>
          </w:p>
        </w:tc>
      </w:tr>
    </w:tbl>
    <w:p w:rsidR="00B12789" w:rsidRDefault="00B12789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545C" w:rsidRDefault="00E0545C" w:rsidP="00B1278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Логика образовательной деятельности</w:t>
      </w:r>
    </w:p>
    <w:tbl>
      <w:tblPr>
        <w:tblStyle w:val="a6"/>
        <w:tblW w:w="0" w:type="auto"/>
        <w:tblLook w:val="04A0"/>
      </w:tblPr>
      <w:tblGrid>
        <w:gridCol w:w="665"/>
        <w:gridCol w:w="3926"/>
        <w:gridCol w:w="2387"/>
        <w:gridCol w:w="2593"/>
      </w:tblGrid>
      <w:tr w:rsidR="00FE1813" w:rsidTr="00897517">
        <w:tc>
          <w:tcPr>
            <w:tcW w:w="665" w:type="dxa"/>
          </w:tcPr>
          <w:p w:rsidR="00E0545C" w:rsidRDefault="00E0545C" w:rsidP="00E05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26" w:type="dxa"/>
          </w:tcPr>
          <w:p w:rsidR="00E0545C" w:rsidRDefault="00E0545C" w:rsidP="00E05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педагога</w:t>
            </w:r>
          </w:p>
        </w:tc>
        <w:tc>
          <w:tcPr>
            <w:tcW w:w="2387" w:type="dxa"/>
          </w:tcPr>
          <w:p w:rsidR="00E0545C" w:rsidRDefault="00E0545C" w:rsidP="00E05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воспитанников</w:t>
            </w:r>
          </w:p>
        </w:tc>
        <w:tc>
          <w:tcPr>
            <w:tcW w:w="2593" w:type="dxa"/>
          </w:tcPr>
          <w:p w:rsidR="00E0545C" w:rsidRDefault="00E0545C" w:rsidP="00E05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</w:tr>
      <w:tr w:rsidR="00FE1813" w:rsidTr="00897517">
        <w:tc>
          <w:tcPr>
            <w:tcW w:w="665" w:type="dxa"/>
          </w:tcPr>
          <w:p w:rsidR="00E0545C" w:rsidRDefault="00E0545C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1A2737" w:rsidP="00B127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  <w:p w:rsidR="00897517" w:rsidRP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14.</w:t>
            </w:r>
          </w:p>
          <w:p w:rsidR="001A2737" w:rsidRPr="00897517" w:rsidRDefault="001A273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6" w:type="dxa"/>
          </w:tcPr>
          <w:p w:rsidR="00E0545C" w:rsidRDefault="00E0545C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Хозяйка чайного салона встречает гостей)</w:t>
            </w:r>
          </w:p>
          <w:p w:rsidR="00E0545C" w:rsidRDefault="00E0545C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Х.: «Я рада вас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приветствовать в нашем чайном салоне.</w:t>
            </w:r>
          </w:p>
          <w:p w:rsidR="00E0545C" w:rsidRDefault="00E0545C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«Наш чайный салон славится вкусной выпечкой </w:t>
            </w:r>
            <w:r w:rsidR="001908B9">
              <w:rPr>
                <w:rFonts w:ascii="Times New Roman" w:hAnsi="Times New Roman" w:cs="Times New Roman"/>
                <w:sz w:val="28"/>
                <w:szCs w:val="28"/>
              </w:rPr>
              <w:t>–пряниками, да булочками»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(Хозяйка рассказывает о прянике)</w:t>
            </w:r>
          </w:p>
          <w:p w:rsidR="001908B9" w:rsidRDefault="001908B9" w:rsidP="001908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«Медовый хлеб»</w:t>
            </w:r>
          </w:p>
          <w:p w:rsidR="001908B9" w:rsidRPr="001908B9" w:rsidRDefault="001908B9" w:rsidP="001908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«В тесто добавляем мед и разные пахучие травы или по- другому можно сказать пряности, поэтому медовый хлеб стали называть пряником.»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Pr="001908B9" w:rsidRDefault="001908B9" w:rsidP="00E05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(Хозяйка спрашивает, какие виды пряников вы знаете?)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Родитель продолжает рассказ ребенка:</w:t>
            </w:r>
          </w:p>
          <w:p w:rsidR="001908B9" w:rsidRDefault="001908B9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«А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козулями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эти пряники назвали в честь животных</w:t>
            </w:r>
            <w:r w:rsidR="00FB2C01">
              <w:rPr>
                <w:rFonts w:ascii="Times New Roman" w:hAnsi="Times New Roman" w:cs="Times New Roman"/>
                <w:sz w:val="28"/>
                <w:szCs w:val="28"/>
              </w:rPr>
              <w:t xml:space="preserve"> козы и козла, которые считались символом плодородия. Пекли </w:t>
            </w:r>
            <w:proofErr w:type="spellStart"/>
            <w:r w:rsidR="00FB2C01">
              <w:rPr>
                <w:rFonts w:ascii="Times New Roman" w:hAnsi="Times New Roman" w:cs="Times New Roman"/>
                <w:sz w:val="28"/>
                <w:szCs w:val="28"/>
              </w:rPr>
              <w:t>козули</w:t>
            </w:r>
            <w:proofErr w:type="spellEnd"/>
            <w:r w:rsidR="00FB2C01">
              <w:rPr>
                <w:rFonts w:ascii="Times New Roman" w:hAnsi="Times New Roman" w:cs="Times New Roman"/>
                <w:sz w:val="28"/>
                <w:szCs w:val="28"/>
              </w:rPr>
              <w:t xml:space="preserve"> на новогодние праздники. Чтобы обеспечить благополучие в доме, </w:t>
            </w:r>
            <w:proofErr w:type="spellStart"/>
            <w:r w:rsidR="00FB2C01">
              <w:rPr>
                <w:rFonts w:ascii="Times New Roman" w:hAnsi="Times New Roman" w:cs="Times New Roman"/>
                <w:sz w:val="28"/>
                <w:szCs w:val="28"/>
              </w:rPr>
              <w:t>козулями</w:t>
            </w:r>
            <w:proofErr w:type="spellEnd"/>
            <w:r w:rsidR="00FB2C01">
              <w:rPr>
                <w:rFonts w:ascii="Times New Roman" w:hAnsi="Times New Roman" w:cs="Times New Roman"/>
                <w:sz w:val="28"/>
                <w:szCs w:val="28"/>
              </w:rPr>
              <w:t xml:space="preserve"> одаривали детей, ставили на окно, украшали елку.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Родитель продолжает рассказ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печатном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пряники: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«На деревянной доске мастер вырезал изображения птиц, растений, дверей, рыб, солнца и другие. Затем в углубление пряничной доски мастер вкладывал тесто и ставил доску в печь. Когда прянику испекутся, доски доставали из печи, переворачивали и вот пряник с картинкой готов. 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Хозяюшка: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«На Руси так полюбили пряники, что них стали придумывать пословицы, стихи, потешки, песни.</w:t>
            </w:r>
          </w:p>
          <w:p w:rsidR="00FB2C01" w:rsidRDefault="00FB2C01" w:rsidP="00FB2C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2737">
              <w:rPr>
                <w:rFonts w:ascii="Times New Roman" w:hAnsi="Times New Roman" w:cs="Times New Roman"/>
                <w:sz w:val="28"/>
                <w:szCs w:val="28"/>
              </w:rPr>
              <w:t>Ах вы милые детишки.</w:t>
            </w:r>
          </w:p>
          <w:p w:rsidR="001A2737" w:rsidRDefault="001A2737" w:rsidP="00FB2C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Засиделись шалунишки.</w:t>
            </w:r>
          </w:p>
          <w:p w:rsidR="001A2737" w:rsidRDefault="001A2737" w:rsidP="00FB2C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Вам тут нечего скучать.</w:t>
            </w:r>
          </w:p>
          <w:p w:rsidR="001A2737" w:rsidRDefault="001A2737" w:rsidP="00FB2C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Выходи со мной плясать»</w:t>
            </w:r>
          </w:p>
          <w:p w:rsidR="00FB2C01" w:rsidRDefault="00FB2C01" w:rsidP="00FB2C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Хозяюшка спрашивает детей</w:t>
            </w:r>
          </w:p>
          <w:p w:rsidR="001A2737" w:rsidRDefault="001A2737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«Как называется профессия людей, которые изготавливают пряники?»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1A2737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Хозяюшка просит детей назвать</w:t>
            </w:r>
            <w:r w:rsidR="00FE1813">
              <w:rPr>
                <w:rFonts w:ascii="Times New Roman" w:hAnsi="Times New Roman" w:cs="Times New Roman"/>
                <w:sz w:val="28"/>
                <w:szCs w:val="28"/>
              </w:rPr>
              <w:t xml:space="preserve"> одежду, которая нужна кондитеру для работы.</w:t>
            </w: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Хозяюшка:</w:t>
            </w: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«Сейчас я вам предлагаю побыть в роли дизайнеров и попробовать самим украсить пряник, который я вам приготовила».</w:t>
            </w: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Х.:</w:t>
            </w: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«Какие элементы узора можно изобразить на пряничке?</w:t>
            </w: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Х.:</w:t>
            </w:r>
          </w:p>
          <w:p w:rsidR="00FE1813" w:rsidRDefault="00FE1813" w:rsidP="00FB2C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«Предлагаю протереть руки влажной салфеткой, надеть фартуки и колпаки, и приступить к работе.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Хозяюшка предлагает пряники отдать на кухню для полного приготовления (подсушить)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Хозяйка предлагает накрыть стол к чаепитию и попроб</w:t>
            </w:r>
            <w:r w:rsidR="0089751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вать</w:t>
            </w:r>
            <w:r w:rsidR="00897517">
              <w:rPr>
                <w:rFonts w:ascii="Times New Roman" w:hAnsi="Times New Roman" w:cs="Times New Roman"/>
                <w:sz w:val="28"/>
                <w:szCs w:val="28"/>
              </w:rPr>
              <w:t xml:space="preserve"> пряники, испечённые с родителями.</w:t>
            </w:r>
          </w:p>
          <w:p w:rsidR="00897517" w:rsidRDefault="00897517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Pr="00FE1813" w:rsidRDefault="00897517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Приятного чаепития!</w:t>
            </w:r>
          </w:p>
        </w:tc>
        <w:tc>
          <w:tcPr>
            <w:tcW w:w="2387" w:type="dxa"/>
          </w:tcPr>
          <w:p w:rsidR="00E0545C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Дети здороваются с хозяюшкой,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проходят в чайный салон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слушают, рассматривают выпечку (картинки)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сидят на стульчиках, слушают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отвечают-лепной пряник, печатный пряник.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Ребенок рассказывает-лепной пряник лепили из теста руками, так же как лепят фигурки из пластилина. Еще эти пряники называют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козули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FB2C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слушают, рассматривают испеченный пряник.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Ребенок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рассказывает о печатном прянике</w:t>
            </w: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-«Печатный пряник изготавливают с помощью пряничной доски»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инсценируют  песенку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«Русские пряники»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отвечают – профессия людей, которые, изготавливают пряники, называется кондитер-кулинар.</w:t>
            </w: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отвечают:</w:t>
            </w: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Для работы кондитеру нужен колпак, фартук, халат.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заинтересовались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отвечают (точки, цветы, листья, разные линии, круги, фигурки и т.д.)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выполняют работу, выкладывают узоры на объёмных формах.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рассматривают готовые работы, делятся впечатлениями</w:t>
            </w:r>
          </w:p>
          <w:p w:rsidR="00897517" w:rsidRDefault="00897517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Pr="00FE1813" w:rsidRDefault="00897517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рассказывают, в какой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последова-тельности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будут сервировать стол для чаепития.</w:t>
            </w:r>
          </w:p>
        </w:tc>
        <w:tc>
          <w:tcPr>
            <w:tcW w:w="2593" w:type="dxa"/>
          </w:tcPr>
          <w:p w:rsidR="00E0545C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Сосредотачиваются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Внимание детей</w:t>
            </w: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8B9" w:rsidRDefault="001908B9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Пополняются знания о пряниках</w:t>
            </w: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C01" w:rsidRDefault="00FB2C01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Расширяются знания о пряниках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двигаются в соответствии с текстом. Развивается двигательная активность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Расширяется знания о профессиях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Закрепляются знания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специальной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одежды кондитера</w:t>
            </w:r>
          </w:p>
          <w:p w:rsidR="001A2737" w:rsidRDefault="001A2737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E05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Развивается интерес к дизайну пряника</w:t>
            </w:r>
          </w:p>
          <w:p w:rsidR="00FE1813" w:rsidRP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Развивается фантазия, творчество</w:t>
            </w: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FE1813" w:rsidP="00FE1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детей радость от результатов работы</w:t>
            </w: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813" w:rsidRDefault="00FE1813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517" w:rsidRPr="00897517" w:rsidRDefault="00897517" w:rsidP="008975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Закрепляются знания сервировки стола</w:t>
            </w:r>
          </w:p>
        </w:tc>
      </w:tr>
    </w:tbl>
    <w:p w:rsidR="00E0545C" w:rsidRDefault="00E0545C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7517" w:rsidRDefault="00897517" w:rsidP="00B1278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897517" w:rsidSect="00303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A5DB6"/>
    <w:multiLevelType w:val="hybridMultilevel"/>
    <w:tmpl w:val="9B185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6624E3"/>
    <w:multiLevelType w:val="hybridMultilevel"/>
    <w:tmpl w:val="A5A2EA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BC1D97"/>
    <w:multiLevelType w:val="hybridMultilevel"/>
    <w:tmpl w:val="A190AB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1D2A3A"/>
    <w:multiLevelType w:val="hybridMultilevel"/>
    <w:tmpl w:val="68D65A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C23921"/>
    <w:multiLevelType w:val="hybridMultilevel"/>
    <w:tmpl w:val="5420D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201036"/>
    <w:multiLevelType w:val="hybridMultilevel"/>
    <w:tmpl w:val="555AD24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FC6CC4"/>
    <w:rsid w:val="00147F9D"/>
    <w:rsid w:val="001908B9"/>
    <w:rsid w:val="001A2737"/>
    <w:rsid w:val="001E485C"/>
    <w:rsid w:val="001F2685"/>
    <w:rsid w:val="002815BF"/>
    <w:rsid w:val="00303BF5"/>
    <w:rsid w:val="00320AAB"/>
    <w:rsid w:val="003A6400"/>
    <w:rsid w:val="00462146"/>
    <w:rsid w:val="00575160"/>
    <w:rsid w:val="005B7F51"/>
    <w:rsid w:val="00657A64"/>
    <w:rsid w:val="00774C16"/>
    <w:rsid w:val="00897517"/>
    <w:rsid w:val="00B0101A"/>
    <w:rsid w:val="00B12789"/>
    <w:rsid w:val="00B326B3"/>
    <w:rsid w:val="00E0545C"/>
    <w:rsid w:val="00E32E7C"/>
    <w:rsid w:val="00FB2C01"/>
    <w:rsid w:val="00FC6CC4"/>
    <w:rsid w:val="00FE18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BF5"/>
  </w:style>
  <w:style w:type="paragraph" w:styleId="1">
    <w:name w:val="heading 1"/>
    <w:basedOn w:val="a"/>
    <w:link w:val="10"/>
    <w:uiPriority w:val="9"/>
    <w:qFormat/>
    <w:rsid w:val="004621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46214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214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462146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headline">
    <w:name w:val="headline"/>
    <w:basedOn w:val="a"/>
    <w:rsid w:val="004621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4621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62146"/>
    <w:rPr>
      <w:b/>
      <w:bCs/>
    </w:rPr>
  </w:style>
  <w:style w:type="paragraph" w:styleId="a5">
    <w:name w:val="List Paragraph"/>
    <w:basedOn w:val="a"/>
    <w:uiPriority w:val="34"/>
    <w:qFormat/>
    <w:rsid w:val="002815BF"/>
    <w:pPr>
      <w:ind w:left="720"/>
      <w:contextualSpacing/>
    </w:pPr>
  </w:style>
  <w:style w:type="table" w:styleId="a6">
    <w:name w:val="Table Grid"/>
    <w:basedOn w:val="a1"/>
    <w:uiPriority w:val="59"/>
    <w:rsid w:val="00B127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59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74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AC0DFB-C253-4B55-8E80-1063B8353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944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Буркеня</cp:lastModifiedBy>
  <cp:revision>8</cp:revision>
  <cp:lastPrinted>2018-01-15T07:16:00Z</cp:lastPrinted>
  <dcterms:created xsi:type="dcterms:W3CDTF">2017-10-27T10:21:00Z</dcterms:created>
  <dcterms:modified xsi:type="dcterms:W3CDTF">2018-01-17T05:08:00Z</dcterms:modified>
</cp:coreProperties>
</file>