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4330" w:rsidRPr="00194330" w:rsidRDefault="00194330" w:rsidP="00194330">
      <w:pPr>
        <w:widowControl w:val="0"/>
        <w:autoSpaceDE w:val="0"/>
        <w:autoSpaceDN w:val="0"/>
        <w:spacing w:after="0" w:line="240" w:lineRule="auto"/>
        <w:ind w:left="283"/>
        <w:jc w:val="center"/>
        <w:rPr>
          <w:rFonts w:ascii="Times New Roman" w:eastAsia="Tahoma" w:hAnsi="Times New Roman" w:cs="Times New Roman"/>
          <w:b/>
          <w:sz w:val="24"/>
          <w:szCs w:val="24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194330">
        <w:rPr>
          <w:rFonts w:ascii="Times New Roman" w:eastAsia="Tahoma" w:hAnsi="Times New Roman" w:cs="Times New Roman"/>
          <w:sz w:val="24"/>
          <w:szCs w:val="24"/>
          <w:lang w:eastAsia="ru-RU"/>
        </w:rPr>
        <w:t>МИНОБРНАУКИ РОСИИИ</w:t>
      </w:r>
    </w:p>
    <w:p w:rsidR="00194330" w:rsidRPr="00194330" w:rsidRDefault="00194330" w:rsidP="00194330">
      <w:pPr>
        <w:widowControl w:val="0"/>
        <w:autoSpaceDE w:val="0"/>
        <w:autoSpaceDN w:val="0"/>
        <w:spacing w:after="0" w:line="240" w:lineRule="auto"/>
        <w:ind w:left="283"/>
        <w:jc w:val="center"/>
        <w:rPr>
          <w:rFonts w:ascii="Times New Roman" w:eastAsia="Tahoma" w:hAnsi="Times New Roman" w:cs="Times New Roman"/>
          <w:b/>
          <w:sz w:val="24"/>
          <w:szCs w:val="24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194330">
        <w:rPr>
          <w:rFonts w:ascii="Times New Roman" w:eastAsia="Tahoma" w:hAnsi="Times New Roman" w:cs="Times New Roman"/>
          <w:sz w:val="24"/>
          <w:szCs w:val="24"/>
          <w:lang w:eastAsia="ru-RU"/>
        </w:rPr>
        <w:t>федеральное государственное  бюджетное образовательное учреждение</w:t>
      </w:r>
    </w:p>
    <w:p w:rsidR="00194330" w:rsidRPr="00194330" w:rsidRDefault="00194330" w:rsidP="00194330">
      <w:pPr>
        <w:widowControl w:val="0"/>
        <w:autoSpaceDE w:val="0"/>
        <w:autoSpaceDN w:val="0"/>
        <w:spacing w:after="0" w:line="240" w:lineRule="auto"/>
        <w:ind w:left="283"/>
        <w:jc w:val="center"/>
        <w:rPr>
          <w:rFonts w:ascii="Times New Roman" w:eastAsia="Tahoma" w:hAnsi="Times New Roman" w:cs="Times New Roman"/>
          <w:b/>
          <w:sz w:val="24"/>
          <w:szCs w:val="24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194330">
        <w:rPr>
          <w:rFonts w:ascii="Times New Roman" w:eastAsia="Tahoma" w:hAnsi="Times New Roman" w:cs="Times New Roman"/>
          <w:sz w:val="24"/>
          <w:szCs w:val="24"/>
          <w:lang w:eastAsia="ru-RU"/>
        </w:rPr>
        <w:t>высшего образования</w:t>
      </w:r>
    </w:p>
    <w:p w:rsidR="00194330" w:rsidRPr="00194330" w:rsidRDefault="00194330" w:rsidP="00194330">
      <w:pPr>
        <w:widowControl w:val="0"/>
        <w:autoSpaceDE w:val="0"/>
        <w:autoSpaceDN w:val="0"/>
        <w:spacing w:after="0" w:line="240" w:lineRule="auto"/>
        <w:ind w:left="283"/>
        <w:jc w:val="center"/>
        <w:rPr>
          <w:rFonts w:ascii="Times New Roman" w:eastAsia="Tahoma" w:hAnsi="Times New Roman" w:cs="Times New Roman"/>
          <w:b/>
          <w:sz w:val="24"/>
          <w:szCs w:val="24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194330">
        <w:rPr>
          <w:rFonts w:ascii="Times New Roman" w:eastAsia="Tahoma" w:hAnsi="Times New Roman" w:cs="Times New Roman"/>
          <w:sz w:val="24"/>
          <w:szCs w:val="24"/>
          <w:lang w:eastAsia="ru-RU"/>
        </w:rPr>
        <w:t>«Хакасский государственный университет им. Н.Ф. Катанова»</w:t>
      </w:r>
    </w:p>
    <w:p w:rsidR="00194330" w:rsidRPr="00194330" w:rsidRDefault="00194330" w:rsidP="00194330">
      <w:pPr>
        <w:widowControl w:val="0"/>
        <w:autoSpaceDE w:val="0"/>
        <w:autoSpaceDN w:val="0"/>
        <w:spacing w:after="0" w:line="240" w:lineRule="auto"/>
        <w:ind w:left="283"/>
        <w:jc w:val="center"/>
        <w:rPr>
          <w:rFonts w:ascii="Times New Roman" w:eastAsia="Tahoma" w:hAnsi="Times New Roman" w:cs="Times New Roman"/>
          <w:b/>
          <w:sz w:val="24"/>
          <w:szCs w:val="24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194330">
        <w:rPr>
          <w:rFonts w:ascii="Times New Roman" w:eastAsia="Tahoma" w:hAnsi="Times New Roman" w:cs="Times New Roman"/>
          <w:sz w:val="24"/>
          <w:szCs w:val="24"/>
          <w:lang w:eastAsia="ru-RU"/>
        </w:rPr>
        <w:t>(ФГБОУ ВО «ХГУ   им. Н. Ф. Катанова»)</w:t>
      </w:r>
    </w:p>
    <w:p w:rsidR="00194330" w:rsidRPr="00194330" w:rsidRDefault="00194330" w:rsidP="00194330">
      <w:pPr>
        <w:widowControl w:val="0"/>
        <w:autoSpaceDE w:val="0"/>
        <w:autoSpaceDN w:val="0"/>
        <w:spacing w:after="0" w:line="240" w:lineRule="auto"/>
        <w:ind w:left="283"/>
        <w:jc w:val="center"/>
        <w:rPr>
          <w:rFonts w:ascii="Times New Roman" w:eastAsia="Tahoma" w:hAnsi="Times New Roman" w:cs="Times New Roman"/>
          <w:b/>
          <w:sz w:val="24"/>
          <w:szCs w:val="24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194330" w:rsidRPr="00194330" w:rsidRDefault="00194330" w:rsidP="00194330">
      <w:pPr>
        <w:widowControl w:val="0"/>
        <w:autoSpaceDE w:val="0"/>
        <w:autoSpaceDN w:val="0"/>
        <w:spacing w:after="0" w:line="240" w:lineRule="auto"/>
        <w:ind w:left="283"/>
        <w:jc w:val="center"/>
        <w:rPr>
          <w:rFonts w:ascii="Times New Roman" w:eastAsia="Tahoma" w:hAnsi="Times New Roman" w:cs="Times New Roman"/>
          <w:b/>
          <w:sz w:val="24"/>
          <w:szCs w:val="24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194330">
        <w:rPr>
          <w:rFonts w:ascii="Times New Roman" w:eastAsia="Tahoma" w:hAnsi="Times New Roman" w:cs="Times New Roman"/>
          <w:sz w:val="24"/>
          <w:szCs w:val="24"/>
          <w:lang w:eastAsia="ru-RU"/>
        </w:rPr>
        <w:t>Медико-психолого-социальный институт</w:t>
      </w:r>
    </w:p>
    <w:p w:rsidR="00194330" w:rsidRPr="00194330" w:rsidRDefault="00194330" w:rsidP="00194330">
      <w:pPr>
        <w:widowControl w:val="0"/>
        <w:autoSpaceDE w:val="0"/>
        <w:autoSpaceDN w:val="0"/>
        <w:spacing w:after="0" w:line="240" w:lineRule="auto"/>
        <w:ind w:left="283"/>
        <w:jc w:val="center"/>
        <w:rPr>
          <w:rFonts w:ascii="Times New Roman" w:eastAsia="Tahoma" w:hAnsi="Times New Roman" w:cs="Times New Roman"/>
          <w:b/>
          <w:sz w:val="24"/>
          <w:szCs w:val="24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194330">
        <w:rPr>
          <w:rFonts w:ascii="Times New Roman" w:eastAsia="Tahoma" w:hAnsi="Times New Roman" w:cs="Times New Roman"/>
          <w:sz w:val="24"/>
          <w:szCs w:val="24"/>
          <w:lang w:eastAsia="ru-RU"/>
        </w:rPr>
        <w:t>Медицинский колледж</w:t>
      </w:r>
    </w:p>
    <w:p w:rsidR="00194330" w:rsidRPr="00194330" w:rsidRDefault="00194330" w:rsidP="00194330">
      <w:pPr>
        <w:widowControl w:val="0"/>
        <w:autoSpaceDE w:val="0"/>
        <w:autoSpaceDN w:val="0"/>
        <w:spacing w:after="0" w:line="240" w:lineRule="auto"/>
        <w:ind w:left="283"/>
        <w:jc w:val="center"/>
        <w:rPr>
          <w:rFonts w:ascii="Times New Roman" w:eastAsia="Tahoma" w:hAnsi="Times New Roman" w:cs="Times New Roman"/>
          <w:b/>
          <w:sz w:val="24"/>
          <w:szCs w:val="24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194330" w:rsidRPr="00194330" w:rsidRDefault="00194330" w:rsidP="00194330">
      <w:pPr>
        <w:widowControl w:val="0"/>
        <w:autoSpaceDE w:val="0"/>
        <w:autoSpaceDN w:val="0"/>
        <w:spacing w:after="0" w:line="240" w:lineRule="auto"/>
        <w:ind w:left="283"/>
        <w:jc w:val="center"/>
        <w:rPr>
          <w:rFonts w:ascii="Times New Roman" w:eastAsia="Tahoma" w:hAnsi="Times New Roman" w:cs="Times New Roman"/>
          <w:b/>
          <w:sz w:val="24"/>
          <w:szCs w:val="24"/>
          <w:lang w:eastAsia="ru-RU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194330">
        <w:rPr>
          <w:rFonts w:ascii="Times New Roman" w:eastAsia="Tahoma" w:hAnsi="Times New Roman" w:cs="Times New Roman"/>
          <w:sz w:val="24"/>
          <w:szCs w:val="24"/>
          <w:lang w:eastAsia="ru-RU"/>
        </w:rPr>
        <w:t>Предметно – цикловая комиссия №2</w:t>
      </w:r>
    </w:p>
    <w:p w:rsidR="00194330" w:rsidRPr="00194330" w:rsidRDefault="00194330" w:rsidP="00194330">
      <w:pPr>
        <w:widowControl w:val="0"/>
        <w:autoSpaceDE w:val="0"/>
        <w:autoSpaceDN w:val="0"/>
        <w:spacing w:after="0" w:line="240" w:lineRule="auto"/>
        <w:ind w:left="110"/>
        <w:jc w:val="both"/>
        <w:rPr>
          <w:rFonts w:ascii="Times New Roman" w:eastAsia="Tahoma" w:hAnsi="Times New Roman" w:cs="Times New Roman"/>
          <w:sz w:val="24"/>
          <w:szCs w:val="24"/>
          <w:lang w:eastAsia="ru-RU"/>
        </w:rPr>
      </w:pPr>
    </w:p>
    <w:p w:rsidR="00194330" w:rsidRPr="00194330" w:rsidRDefault="00194330" w:rsidP="00194330">
      <w:pPr>
        <w:widowControl w:val="0"/>
        <w:autoSpaceDE w:val="0"/>
        <w:autoSpaceDN w:val="0"/>
        <w:spacing w:after="0" w:line="240" w:lineRule="auto"/>
        <w:ind w:left="110"/>
        <w:jc w:val="both"/>
        <w:rPr>
          <w:rFonts w:ascii="Times New Roman" w:eastAsia="Tahoma" w:hAnsi="Times New Roman" w:cs="Times New Roman"/>
          <w:sz w:val="24"/>
          <w:szCs w:val="24"/>
          <w:lang w:eastAsia="ru-RU"/>
        </w:rPr>
      </w:pPr>
    </w:p>
    <w:p w:rsidR="00194330" w:rsidRPr="00194330" w:rsidRDefault="00194330" w:rsidP="00194330">
      <w:pPr>
        <w:widowControl w:val="0"/>
        <w:autoSpaceDE w:val="0"/>
        <w:autoSpaceDN w:val="0"/>
        <w:spacing w:after="0" w:line="240" w:lineRule="auto"/>
        <w:ind w:left="110"/>
        <w:jc w:val="both"/>
        <w:rPr>
          <w:rFonts w:ascii="Times New Roman" w:eastAsia="Tahoma" w:hAnsi="Times New Roman" w:cs="Times New Roman"/>
          <w:sz w:val="24"/>
          <w:szCs w:val="24"/>
          <w:lang w:eastAsia="ru-RU"/>
        </w:rPr>
      </w:pPr>
    </w:p>
    <w:p w:rsidR="00194330" w:rsidRPr="00194330" w:rsidRDefault="00194330" w:rsidP="00194330">
      <w:pPr>
        <w:widowControl w:val="0"/>
        <w:autoSpaceDE w:val="0"/>
        <w:autoSpaceDN w:val="0"/>
        <w:spacing w:after="0" w:line="240" w:lineRule="auto"/>
        <w:ind w:left="110"/>
        <w:jc w:val="both"/>
        <w:rPr>
          <w:rFonts w:ascii="Times New Roman" w:eastAsia="Tahoma" w:hAnsi="Times New Roman" w:cs="Times New Roman"/>
          <w:sz w:val="24"/>
          <w:szCs w:val="24"/>
          <w:lang w:eastAsia="ru-RU"/>
        </w:rPr>
      </w:pPr>
    </w:p>
    <w:p w:rsidR="00194330" w:rsidRPr="00194330" w:rsidRDefault="00194330" w:rsidP="00194330">
      <w:pPr>
        <w:widowControl w:val="0"/>
        <w:autoSpaceDE w:val="0"/>
        <w:autoSpaceDN w:val="0"/>
        <w:spacing w:after="0" w:line="240" w:lineRule="auto"/>
        <w:ind w:left="110"/>
        <w:jc w:val="both"/>
        <w:rPr>
          <w:rFonts w:ascii="Times New Roman" w:eastAsia="Tahoma" w:hAnsi="Times New Roman" w:cs="Times New Roman"/>
          <w:sz w:val="24"/>
          <w:szCs w:val="24"/>
          <w:lang w:eastAsia="ru-RU"/>
        </w:rPr>
      </w:pPr>
    </w:p>
    <w:p w:rsidR="00194330" w:rsidRPr="00194330" w:rsidRDefault="00194330" w:rsidP="00194330">
      <w:pPr>
        <w:widowControl w:val="0"/>
        <w:autoSpaceDE w:val="0"/>
        <w:autoSpaceDN w:val="0"/>
        <w:spacing w:after="0" w:line="240" w:lineRule="auto"/>
        <w:ind w:left="110"/>
        <w:jc w:val="center"/>
        <w:rPr>
          <w:rFonts w:ascii="Times New Roman" w:eastAsia="Tahoma" w:hAnsi="Times New Roman" w:cs="Times New Roman"/>
          <w:sz w:val="24"/>
          <w:szCs w:val="24"/>
          <w:lang w:eastAsia="ru-RU"/>
        </w:rPr>
      </w:pPr>
      <w:r w:rsidRPr="00194330">
        <w:rPr>
          <w:rFonts w:ascii="Times New Roman" w:eastAsia="Tahoma" w:hAnsi="Times New Roman" w:cs="Times New Roman"/>
          <w:sz w:val="24"/>
          <w:szCs w:val="24"/>
          <w:lang w:eastAsia="ru-RU"/>
        </w:rPr>
        <w:t>Доклад по теме:</w:t>
      </w:r>
    </w:p>
    <w:p w:rsidR="00194330" w:rsidRPr="00194330" w:rsidRDefault="00194330" w:rsidP="00194330">
      <w:pPr>
        <w:widowControl w:val="0"/>
        <w:autoSpaceDE w:val="0"/>
        <w:autoSpaceDN w:val="0"/>
        <w:spacing w:after="0" w:line="240" w:lineRule="auto"/>
        <w:ind w:left="110"/>
        <w:jc w:val="both"/>
        <w:rPr>
          <w:rFonts w:ascii="Times New Roman" w:eastAsia="Tahoma" w:hAnsi="Times New Roman" w:cs="Times New Roman"/>
          <w:sz w:val="24"/>
          <w:szCs w:val="24"/>
          <w:lang w:eastAsia="ru-RU"/>
        </w:rPr>
      </w:pPr>
    </w:p>
    <w:p w:rsidR="00194330" w:rsidRPr="00194330" w:rsidRDefault="00194330" w:rsidP="0019433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94330" w:rsidRPr="00194330" w:rsidRDefault="00194330" w:rsidP="00194330">
      <w:pPr>
        <w:spacing w:before="38"/>
        <w:ind w:right="3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94330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3F7D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ЦИФРОВАЯ ОБРАЗОВАТЕЛЬНАЯ СРЕДА, КАК ФАКТОР ПРОФЕССИОНАЛЬНОГО РАЗВИТИЯ ПЕДАГОГА</w:t>
      </w:r>
      <w:r w:rsidRPr="0019433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</w:t>
      </w:r>
    </w:p>
    <w:p w:rsidR="00194330" w:rsidRPr="00194330" w:rsidRDefault="00194330" w:rsidP="00194330">
      <w:pPr>
        <w:widowControl w:val="0"/>
        <w:autoSpaceDE w:val="0"/>
        <w:autoSpaceDN w:val="0"/>
        <w:spacing w:after="0" w:line="240" w:lineRule="auto"/>
        <w:ind w:left="110"/>
        <w:jc w:val="center"/>
        <w:rPr>
          <w:rFonts w:ascii="Times New Roman" w:eastAsia="Tahoma" w:hAnsi="Times New Roman" w:cs="Times New Roman"/>
          <w:sz w:val="24"/>
          <w:szCs w:val="24"/>
          <w:lang w:eastAsia="ru-RU"/>
        </w:rPr>
      </w:pPr>
    </w:p>
    <w:p w:rsidR="00194330" w:rsidRPr="00194330" w:rsidRDefault="00194330" w:rsidP="00194330">
      <w:pPr>
        <w:widowControl w:val="0"/>
        <w:autoSpaceDE w:val="0"/>
        <w:autoSpaceDN w:val="0"/>
        <w:spacing w:after="0" w:line="240" w:lineRule="auto"/>
        <w:ind w:left="110"/>
        <w:jc w:val="both"/>
        <w:rPr>
          <w:rFonts w:ascii="Times New Roman" w:eastAsia="Tahoma" w:hAnsi="Times New Roman" w:cs="Times New Roman"/>
          <w:sz w:val="24"/>
          <w:szCs w:val="24"/>
          <w:lang w:eastAsia="ru-RU"/>
        </w:rPr>
      </w:pPr>
    </w:p>
    <w:p w:rsidR="00194330" w:rsidRPr="00194330" w:rsidRDefault="00194330" w:rsidP="00194330">
      <w:pPr>
        <w:widowControl w:val="0"/>
        <w:autoSpaceDE w:val="0"/>
        <w:autoSpaceDN w:val="0"/>
        <w:spacing w:after="0" w:line="240" w:lineRule="auto"/>
        <w:ind w:left="110"/>
        <w:jc w:val="both"/>
        <w:rPr>
          <w:rFonts w:ascii="Times New Roman" w:eastAsia="Tahoma" w:hAnsi="Times New Roman" w:cs="Times New Roman"/>
          <w:sz w:val="24"/>
          <w:szCs w:val="24"/>
          <w:lang w:eastAsia="ru-RU"/>
        </w:rPr>
      </w:pPr>
    </w:p>
    <w:p w:rsidR="00194330" w:rsidRPr="00194330" w:rsidRDefault="00194330" w:rsidP="00194330">
      <w:pPr>
        <w:widowControl w:val="0"/>
        <w:autoSpaceDE w:val="0"/>
        <w:autoSpaceDN w:val="0"/>
        <w:spacing w:after="0" w:line="240" w:lineRule="auto"/>
        <w:ind w:left="110"/>
        <w:jc w:val="both"/>
        <w:rPr>
          <w:rFonts w:ascii="Times New Roman" w:eastAsia="Tahoma" w:hAnsi="Times New Roman" w:cs="Times New Roman"/>
          <w:sz w:val="24"/>
          <w:szCs w:val="24"/>
          <w:lang w:eastAsia="ru-RU"/>
        </w:rPr>
      </w:pPr>
    </w:p>
    <w:p w:rsidR="00194330" w:rsidRPr="00194330" w:rsidRDefault="00194330" w:rsidP="00194330">
      <w:pPr>
        <w:widowControl w:val="0"/>
        <w:autoSpaceDE w:val="0"/>
        <w:autoSpaceDN w:val="0"/>
        <w:spacing w:after="0" w:line="240" w:lineRule="auto"/>
        <w:ind w:left="110"/>
        <w:jc w:val="both"/>
        <w:rPr>
          <w:rFonts w:ascii="Times New Roman" w:eastAsia="Tahoma" w:hAnsi="Times New Roman" w:cs="Times New Roman"/>
          <w:sz w:val="24"/>
          <w:szCs w:val="24"/>
          <w:lang w:eastAsia="ru-RU"/>
        </w:rPr>
      </w:pPr>
    </w:p>
    <w:p w:rsidR="00194330" w:rsidRPr="00194330" w:rsidRDefault="00194330" w:rsidP="00194330">
      <w:pPr>
        <w:widowControl w:val="0"/>
        <w:autoSpaceDE w:val="0"/>
        <w:autoSpaceDN w:val="0"/>
        <w:spacing w:after="0" w:line="240" w:lineRule="auto"/>
        <w:ind w:left="110"/>
        <w:jc w:val="right"/>
        <w:rPr>
          <w:rFonts w:ascii="Times New Roman" w:eastAsia="Tahoma" w:hAnsi="Times New Roman" w:cs="Times New Roman"/>
          <w:b/>
          <w:sz w:val="24"/>
          <w:szCs w:val="24"/>
          <w:lang w:eastAsia="ru-RU"/>
        </w:rPr>
      </w:pPr>
      <w:r w:rsidRPr="00194330">
        <w:rPr>
          <w:rFonts w:ascii="Times New Roman" w:eastAsia="Tahoma" w:hAnsi="Times New Roman" w:cs="Times New Roman"/>
          <w:b/>
          <w:sz w:val="24"/>
          <w:szCs w:val="24"/>
          <w:lang w:eastAsia="ru-RU"/>
        </w:rPr>
        <w:t>Заслушано:</w:t>
      </w:r>
    </w:p>
    <w:p w:rsidR="00194330" w:rsidRPr="00194330" w:rsidRDefault="00194330" w:rsidP="00194330">
      <w:pPr>
        <w:widowControl w:val="0"/>
        <w:autoSpaceDE w:val="0"/>
        <w:autoSpaceDN w:val="0"/>
        <w:spacing w:after="0" w:line="240" w:lineRule="auto"/>
        <w:ind w:left="110"/>
        <w:jc w:val="right"/>
        <w:rPr>
          <w:rFonts w:ascii="Times New Roman" w:eastAsia="Tahoma" w:hAnsi="Times New Roman" w:cs="Times New Roman"/>
          <w:sz w:val="24"/>
          <w:szCs w:val="24"/>
          <w:lang w:eastAsia="ru-RU"/>
        </w:rPr>
      </w:pPr>
      <w:r w:rsidRPr="00194330">
        <w:rPr>
          <w:rFonts w:ascii="Times New Roman" w:eastAsia="Tahoma" w:hAnsi="Times New Roman" w:cs="Times New Roman"/>
          <w:sz w:val="24"/>
          <w:szCs w:val="24"/>
          <w:lang w:eastAsia="ru-RU"/>
        </w:rPr>
        <w:t>на заседании методического совещания</w:t>
      </w:r>
    </w:p>
    <w:p w:rsidR="00194330" w:rsidRPr="00194330" w:rsidRDefault="00194330" w:rsidP="00194330">
      <w:pPr>
        <w:widowControl w:val="0"/>
        <w:autoSpaceDE w:val="0"/>
        <w:autoSpaceDN w:val="0"/>
        <w:spacing w:after="0" w:line="240" w:lineRule="auto"/>
        <w:ind w:left="110"/>
        <w:jc w:val="right"/>
        <w:rPr>
          <w:rFonts w:ascii="Times New Roman" w:eastAsia="Tahoma" w:hAnsi="Times New Roman" w:cs="Times New Roman"/>
          <w:sz w:val="24"/>
          <w:szCs w:val="24"/>
          <w:lang w:eastAsia="ru-RU"/>
        </w:rPr>
      </w:pPr>
      <w:r>
        <w:rPr>
          <w:rFonts w:ascii="Times New Roman" w:eastAsia="Tahoma" w:hAnsi="Times New Roman" w:cs="Times New Roman"/>
          <w:sz w:val="24"/>
          <w:szCs w:val="24"/>
          <w:lang w:eastAsia="ru-RU"/>
        </w:rPr>
        <w:t>2</w:t>
      </w:r>
      <w:r>
        <w:rPr>
          <w:rFonts w:ascii="Times New Roman" w:eastAsia="Tahoma" w:hAnsi="Times New Roman" w:cs="Times New Roman"/>
          <w:sz w:val="24"/>
          <w:szCs w:val="24"/>
          <w:lang w:val="en-US" w:eastAsia="ru-RU"/>
        </w:rPr>
        <w:t>8</w:t>
      </w:r>
      <w:r>
        <w:rPr>
          <w:rFonts w:ascii="Times New Roman" w:eastAsia="Tahoma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ahoma" w:hAnsi="Times New Roman" w:cs="Times New Roman"/>
          <w:sz w:val="24"/>
          <w:szCs w:val="24"/>
          <w:lang w:val="en-US" w:eastAsia="ru-RU"/>
        </w:rPr>
        <w:t>12</w:t>
      </w:r>
      <w:r>
        <w:rPr>
          <w:rFonts w:ascii="Times New Roman" w:eastAsia="Tahoma" w:hAnsi="Times New Roman" w:cs="Times New Roman"/>
          <w:sz w:val="24"/>
          <w:szCs w:val="24"/>
          <w:lang w:eastAsia="ru-RU"/>
        </w:rPr>
        <w:t>.202</w:t>
      </w:r>
      <w:r>
        <w:rPr>
          <w:rFonts w:ascii="Times New Roman" w:eastAsia="Tahoma" w:hAnsi="Times New Roman" w:cs="Times New Roman"/>
          <w:sz w:val="24"/>
          <w:szCs w:val="24"/>
          <w:lang w:val="en-US" w:eastAsia="ru-RU"/>
        </w:rPr>
        <w:t>1</w:t>
      </w:r>
      <w:r>
        <w:rPr>
          <w:rFonts w:ascii="Times New Roman" w:eastAsia="Tahoma" w:hAnsi="Times New Roman" w:cs="Times New Roman"/>
          <w:sz w:val="24"/>
          <w:szCs w:val="24"/>
          <w:lang w:eastAsia="ru-RU"/>
        </w:rPr>
        <w:t>г.</w:t>
      </w:r>
    </w:p>
    <w:p w:rsidR="00194330" w:rsidRPr="00194330" w:rsidRDefault="00194330" w:rsidP="00194330">
      <w:pPr>
        <w:widowControl w:val="0"/>
        <w:autoSpaceDE w:val="0"/>
        <w:autoSpaceDN w:val="0"/>
        <w:spacing w:after="0" w:line="240" w:lineRule="auto"/>
        <w:ind w:left="110"/>
        <w:jc w:val="right"/>
        <w:rPr>
          <w:rFonts w:ascii="Times New Roman" w:eastAsia="Tahoma" w:hAnsi="Times New Roman" w:cs="Times New Roman"/>
          <w:sz w:val="24"/>
          <w:szCs w:val="24"/>
          <w:lang w:eastAsia="ru-RU"/>
        </w:rPr>
      </w:pPr>
    </w:p>
    <w:p w:rsidR="00194330" w:rsidRPr="00194330" w:rsidRDefault="00194330" w:rsidP="00194330">
      <w:pPr>
        <w:widowControl w:val="0"/>
        <w:autoSpaceDE w:val="0"/>
        <w:autoSpaceDN w:val="0"/>
        <w:spacing w:after="0" w:line="240" w:lineRule="auto"/>
        <w:ind w:left="110"/>
        <w:jc w:val="right"/>
        <w:rPr>
          <w:rFonts w:ascii="Times New Roman" w:eastAsia="Tahoma" w:hAnsi="Times New Roman" w:cs="Times New Roman"/>
          <w:b/>
          <w:sz w:val="24"/>
          <w:szCs w:val="24"/>
          <w:lang w:eastAsia="ru-RU"/>
        </w:rPr>
      </w:pPr>
      <w:r w:rsidRPr="00194330">
        <w:rPr>
          <w:rFonts w:ascii="Times New Roman" w:eastAsia="Tahoma" w:hAnsi="Times New Roman" w:cs="Times New Roman"/>
          <w:b/>
          <w:sz w:val="24"/>
          <w:szCs w:val="24"/>
          <w:lang w:eastAsia="ru-RU"/>
        </w:rPr>
        <w:t>Подготовила:</w:t>
      </w:r>
    </w:p>
    <w:p w:rsidR="00194330" w:rsidRPr="00194330" w:rsidRDefault="00194330" w:rsidP="00194330">
      <w:pPr>
        <w:widowControl w:val="0"/>
        <w:autoSpaceDE w:val="0"/>
        <w:autoSpaceDN w:val="0"/>
        <w:spacing w:after="0" w:line="240" w:lineRule="auto"/>
        <w:ind w:left="110"/>
        <w:jc w:val="right"/>
        <w:rPr>
          <w:rFonts w:ascii="Times New Roman" w:eastAsia="Tahoma" w:hAnsi="Times New Roman" w:cs="Times New Roman"/>
          <w:sz w:val="24"/>
          <w:szCs w:val="24"/>
          <w:lang w:eastAsia="ru-RU"/>
        </w:rPr>
      </w:pPr>
      <w:r w:rsidRPr="00194330">
        <w:rPr>
          <w:rFonts w:ascii="Times New Roman" w:eastAsia="Tahoma" w:hAnsi="Times New Roman" w:cs="Times New Roman"/>
          <w:sz w:val="24"/>
          <w:szCs w:val="24"/>
          <w:lang w:eastAsia="ru-RU"/>
        </w:rPr>
        <w:t>Колюпанова Н.Ю.</w:t>
      </w:r>
    </w:p>
    <w:p w:rsidR="00194330" w:rsidRPr="00194330" w:rsidRDefault="00194330" w:rsidP="00194330">
      <w:pPr>
        <w:widowControl w:val="0"/>
        <w:autoSpaceDE w:val="0"/>
        <w:autoSpaceDN w:val="0"/>
        <w:spacing w:after="0" w:line="240" w:lineRule="auto"/>
        <w:ind w:left="110"/>
        <w:jc w:val="both"/>
        <w:rPr>
          <w:rFonts w:ascii="Times New Roman" w:eastAsia="Tahoma" w:hAnsi="Times New Roman" w:cs="Times New Roman"/>
          <w:sz w:val="24"/>
          <w:szCs w:val="24"/>
          <w:lang w:eastAsia="ru-RU"/>
        </w:rPr>
      </w:pPr>
    </w:p>
    <w:p w:rsidR="00194330" w:rsidRPr="00194330" w:rsidRDefault="00194330" w:rsidP="00194330">
      <w:pPr>
        <w:widowControl w:val="0"/>
        <w:autoSpaceDE w:val="0"/>
        <w:autoSpaceDN w:val="0"/>
        <w:spacing w:after="0" w:line="240" w:lineRule="auto"/>
        <w:ind w:left="110"/>
        <w:jc w:val="both"/>
        <w:rPr>
          <w:rFonts w:ascii="Times New Roman" w:eastAsia="Tahoma" w:hAnsi="Times New Roman" w:cs="Times New Roman"/>
          <w:sz w:val="24"/>
          <w:szCs w:val="24"/>
          <w:lang w:eastAsia="ru-RU"/>
        </w:rPr>
      </w:pPr>
    </w:p>
    <w:p w:rsidR="00194330" w:rsidRPr="00194330" w:rsidRDefault="00194330" w:rsidP="00194330">
      <w:pPr>
        <w:widowControl w:val="0"/>
        <w:autoSpaceDE w:val="0"/>
        <w:autoSpaceDN w:val="0"/>
        <w:spacing w:after="0" w:line="240" w:lineRule="auto"/>
        <w:ind w:left="110"/>
        <w:jc w:val="both"/>
        <w:rPr>
          <w:rFonts w:ascii="Times New Roman" w:eastAsia="Tahoma" w:hAnsi="Times New Roman" w:cs="Times New Roman"/>
          <w:sz w:val="24"/>
          <w:szCs w:val="24"/>
          <w:lang w:eastAsia="ru-RU"/>
        </w:rPr>
      </w:pPr>
    </w:p>
    <w:p w:rsidR="00194330" w:rsidRPr="00194330" w:rsidRDefault="00194330" w:rsidP="00194330">
      <w:pPr>
        <w:widowControl w:val="0"/>
        <w:autoSpaceDE w:val="0"/>
        <w:autoSpaceDN w:val="0"/>
        <w:spacing w:after="0" w:line="240" w:lineRule="auto"/>
        <w:ind w:left="110"/>
        <w:jc w:val="both"/>
        <w:rPr>
          <w:rFonts w:ascii="Times New Roman" w:eastAsia="Tahoma" w:hAnsi="Times New Roman" w:cs="Times New Roman"/>
          <w:sz w:val="24"/>
          <w:szCs w:val="24"/>
          <w:lang w:eastAsia="ru-RU"/>
        </w:rPr>
      </w:pPr>
    </w:p>
    <w:p w:rsidR="00194330" w:rsidRPr="00194330" w:rsidRDefault="00194330" w:rsidP="00194330">
      <w:pPr>
        <w:widowControl w:val="0"/>
        <w:autoSpaceDE w:val="0"/>
        <w:autoSpaceDN w:val="0"/>
        <w:spacing w:after="0" w:line="240" w:lineRule="auto"/>
        <w:ind w:left="110"/>
        <w:jc w:val="both"/>
        <w:rPr>
          <w:rFonts w:ascii="Times New Roman" w:eastAsia="Tahoma" w:hAnsi="Times New Roman" w:cs="Times New Roman"/>
          <w:sz w:val="24"/>
          <w:szCs w:val="24"/>
          <w:lang w:eastAsia="ru-RU"/>
        </w:rPr>
      </w:pPr>
    </w:p>
    <w:p w:rsidR="00194330" w:rsidRPr="00194330" w:rsidRDefault="00194330" w:rsidP="00194330">
      <w:pPr>
        <w:widowControl w:val="0"/>
        <w:autoSpaceDE w:val="0"/>
        <w:autoSpaceDN w:val="0"/>
        <w:spacing w:after="0" w:line="240" w:lineRule="auto"/>
        <w:ind w:left="110"/>
        <w:jc w:val="both"/>
        <w:rPr>
          <w:rFonts w:ascii="Times New Roman" w:eastAsia="Tahoma" w:hAnsi="Times New Roman" w:cs="Times New Roman"/>
          <w:sz w:val="24"/>
          <w:szCs w:val="24"/>
          <w:lang w:eastAsia="ru-RU"/>
        </w:rPr>
      </w:pPr>
    </w:p>
    <w:p w:rsidR="00194330" w:rsidRPr="00194330" w:rsidRDefault="00194330" w:rsidP="00194330">
      <w:pPr>
        <w:widowControl w:val="0"/>
        <w:autoSpaceDE w:val="0"/>
        <w:autoSpaceDN w:val="0"/>
        <w:spacing w:after="0" w:line="240" w:lineRule="auto"/>
        <w:ind w:left="110"/>
        <w:jc w:val="both"/>
        <w:rPr>
          <w:rFonts w:ascii="Times New Roman" w:eastAsia="Tahoma" w:hAnsi="Times New Roman" w:cs="Times New Roman"/>
          <w:sz w:val="24"/>
          <w:szCs w:val="24"/>
          <w:lang w:eastAsia="ru-RU"/>
        </w:rPr>
      </w:pPr>
    </w:p>
    <w:p w:rsidR="00194330" w:rsidRPr="00194330" w:rsidRDefault="00194330" w:rsidP="00194330">
      <w:pPr>
        <w:widowControl w:val="0"/>
        <w:autoSpaceDE w:val="0"/>
        <w:autoSpaceDN w:val="0"/>
        <w:spacing w:after="0" w:line="240" w:lineRule="auto"/>
        <w:ind w:left="110"/>
        <w:jc w:val="both"/>
        <w:rPr>
          <w:rFonts w:ascii="Times New Roman" w:eastAsia="Tahoma" w:hAnsi="Times New Roman" w:cs="Times New Roman"/>
          <w:sz w:val="24"/>
          <w:szCs w:val="24"/>
          <w:lang w:eastAsia="ru-RU"/>
        </w:rPr>
      </w:pPr>
    </w:p>
    <w:p w:rsidR="00194330" w:rsidRPr="00194330" w:rsidRDefault="00194330" w:rsidP="00194330">
      <w:pPr>
        <w:widowControl w:val="0"/>
        <w:autoSpaceDE w:val="0"/>
        <w:autoSpaceDN w:val="0"/>
        <w:spacing w:after="0" w:line="240" w:lineRule="auto"/>
        <w:ind w:left="110"/>
        <w:jc w:val="both"/>
        <w:rPr>
          <w:rFonts w:ascii="Times New Roman" w:eastAsia="Tahoma" w:hAnsi="Times New Roman" w:cs="Times New Roman"/>
          <w:sz w:val="24"/>
          <w:szCs w:val="24"/>
          <w:lang w:eastAsia="ru-RU"/>
        </w:rPr>
      </w:pPr>
    </w:p>
    <w:p w:rsidR="00194330" w:rsidRPr="00194330" w:rsidRDefault="00194330" w:rsidP="00194330">
      <w:pPr>
        <w:widowControl w:val="0"/>
        <w:autoSpaceDE w:val="0"/>
        <w:autoSpaceDN w:val="0"/>
        <w:spacing w:after="0" w:line="240" w:lineRule="auto"/>
        <w:ind w:left="110"/>
        <w:jc w:val="both"/>
        <w:rPr>
          <w:rFonts w:ascii="Times New Roman" w:eastAsia="Tahoma" w:hAnsi="Times New Roman" w:cs="Times New Roman"/>
          <w:sz w:val="24"/>
          <w:szCs w:val="24"/>
          <w:lang w:eastAsia="ru-RU"/>
        </w:rPr>
      </w:pPr>
    </w:p>
    <w:p w:rsidR="00194330" w:rsidRPr="00194330" w:rsidRDefault="00194330" w:rsidP="00194330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94330" w:rsidRPr="00194330" w:rsidRDefault="00194330" w:rsidP="00194330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94330" w:rsidRPr="00194330" w:rsidRDefault="00194330" w:rsidP="00194330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94330" w:rsidRPr="00194330" w:rsidRDefault="00194330" w:rsidP="00194330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94330" w:rsidRPr="00194330" w:rsidRDefault="00194330" w:rsidP="00194330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94330" w:rsidRPr="00194330" w:rsidRDefault="00194330" w:rsidP="00194330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Абакан, 202</w:t>
      </w:r>
      <w:r w:rsidRPr="003F7DFF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bookmarkStart w:id="0" w:name="_GoBack"/>
      <w:bookmarkEnd w:id="0"/>
    </w:p>
    <w:p w:rsidR="0002022A" w:rsidRPr="003F7DFF" w:rsidRDefault="0002022A" w:rsidP="00E4105B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color w:val="111115"/>
          <w:sz w:val="24"/>
          <w:szCs w:val="24"/>
          <w:bdr w:val="none" w:sz="0" w:space="0" w:color="auto" w:frame="1"/>
          <w:lang w:eastAsia="ru-RU"/>
        </w:rPr>
      </w:pPr>
    </w:p>
    <w:p w:rsidR="00E4105B" w:rsidRPr="005F209E" w:rsidRDefault="00E4105B" w:rsidP="00E4105B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color w:val="111115"/>
          <w:sz w:val="24"/>
          <w:szCs w:val="24"/>
          <w:bdr w:val="none" w:sz="0" w:space="0" w:color="auto" w:frame="1"/>
          <w:lang w:eastAsia="ru-RU"/>
        </w:rPr>
      </w:pPr>
      <w:r w:rsidRPr="005F209E">
        <w:rPr>
          <w:rFonts w:ascii="Times New Roman" w:eastAsia="Times New Roman" w:hAnsi="Times New Roman" w:cs="Times New Roman"/>
          <w:b/>
          <w:color w:val="111115"/>
          <w:sz w:val="24"/>
          <w:szCs w:val="24"/>
          <w:bdr w:val="none" w:sz="0" w:space="0" w:color="auto" w:frame="1"/>
          <w:lang w:eastAsia="ru-RU"/>
        </w:rPr>
        <w:t>Цифровая образовательная среда</w:t>
      </w:r>
      <w:r w:rsidR="003F7DFF">
        <w:rPr>
          <w:rFonts w:ascii="Times New Roman" w:eastAsia="Times New Roman" w:hAnsi="Times New Roman" w:cs="Times New Roman"/>
          <w:b/>
          <w:color w:val="111115"/>
          <w:sz w:val="24"/>
          <w:szCs w:val="24"/>
          <w:bdr w:val="none" w:sz="0" w:space="0" w:color="auto" w:frame="1"/>
          <w:lang w:eastAsia="ru-RU"/>
        </w:rPr>
        <w:t>,</w:t>
      </w:r>
      <w:r w:rsidRPr="005F209E">
        <w:rPr>
          <w:rFonts w:ascii="Times New Roman" w:eastAsia="Times New Roman" w:hAnsi="Times New Roman" w:cs="Times New Roman"/>
          <w:b/>
          <w:color w:val="111115"/>
          <w:sz w:val="24"/>
          <w:szCs w:val="24"/>
          <w:bdr w:val="none" w:sz="0" w:space="0" w:color="auto" w:frame="1"/>
          <w:lang w:eastAsia="ru-RU"/>
        </w:rPr>
        <w:t xml:space="preserve"> как фактор профессионального развития педагога</w:t>
      </w:r>
    </w:p>
    <w:p w:rsidR="00E4105B" w:rsidRPr="005F209E" w:rsidRDefault="00E4105B" w:rsidP="00E4105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color w:val="111115"/>
          <w:sz w:val="24"/>
          <w:szCs w:val="24"/>
          <w:lang w:eastAsia="ru-RU"/>
        </w:rPr>
      </w:pPr>
    </w:p>
    <w:p w:rsidR="00E4105B" w:rsidRPr="005F209E" w:rsidRDefault="00E4105B" w:rsidP="00E4105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11115"/>
          <w:sz w:val="24"/>
          <w:szCs w:val="24"/>
          <w:lang w:eastAsia="ru-RU"/>
        </w:rPr>
      </w:pPr>
      <w:r w:rsidRPr="005F209E"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  <w:lang w:eastAsia="ru-RU"/>
        </w:rPr>
        <w:t xml:space="preserve">         В настоящее время в России реализуется ряд инициатив, направленных на создание необходимых условий для развития цифровой экономики, что в свою очередь повышает конкурентоспособность страны, качество жизни граждан, обеспечивает экономический рост. Приоритетным проектом является «Современная цифровая образовательная среда в РФ» в рамках реализации государственной программы «Развитие образования», </w:t>
      </w:r>
      <w:proofErr w:type="gramStart"/>
      <w:r w:rsidRPr="005F209E"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  <w:lang w:eastAsia="ru-RU"/>
        </w:rPr>
        <w:t>который</w:t>
      </w:r>
      <w:proofErr w:type="gramEnd"/>
      <w:r w:rsidRPr="005F209E"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  <w:lang w:eastAsia="ru-RU"/>
        </w:rPr>
        <w:t xml:space="preserve"> нацелен на создание возможностей для получения качественного образования гражданами разного возраста и социального положения с использованием современных информационных технологий.</w:t>
      </w:r>
    </w:p>
    <w:p w:rsidR="00BA6821" w:rsidRDefault="00E4105B" w:rsidP="00E4105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  <w:lang w:eastAsia="ru-RU"/>
        </w:rPr>
      </w:pPr>
      <w:r w:rsidRPr="005F209E"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  <w:lang w:eastAsia="ru-RU"/>
        </w:rPr>
        <w:t xml:space="preserve">Технические и информационные средства, обеспечивающие жизнедеятельность </w:t>
      </w:r>
      <w:proofErr w:type="gramStart"/>
      <w:r w:rsidRPr="005F209E"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  <w:lang w:eastAsia="ru-RU"/>
        </w:rPr>
        <w:t>человека</w:t>
      </w:r>
      <w:proofErr w:type="gramEnd"/>
      <w:r w:rsidRPr="005F209E"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  <w:lang w:eastAsia="ru-RU"/>
        </w:rPr>
        <w:t xml:space="preserve"> как в профессиональной сфере, так и в быту, стали неотъемлемой частью жизни. Процесс информатизации современного общества сопровождается и существенными изменениями в педагогике, связанных с внесением корректив в содерж</w:t>
      </w:r>
      <w:r w:rsidR="00BA6821"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  <w:lang w:eastAsia="ru-RU"/>
        </w:rPr>
        <w:t>ание технологий обучения.</w:t>
      </w:r>
      <w:r w:rsidRPr="005F209E"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  <w:lang w:eastAsia="ru-RU"/>
        </w:rPr>
        <w:t xml:space="preserve"> </w:t>
      </w:r>
    </w:p>
    <w:p w:rsidR="00E4105B" w:rsidRPr="005F209E" w:rsidRDefault="00E4105B" w:rsidP="00E4105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11115"/>
          <w:sz w:val="24"/>
          <w:szCs w:val="24"/>
          <w:lang w:eastAsia="ru-RU"/>
        </w:rPr>
      </w:pPr>
      <w:r w:rsidRPr="005F209E"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  <w:lang w:eastAsia="ru-RU"/>
        </w:rPr>
        <w:t>Использование современных информационных технологий является необходимым условием развития более эффективных подходов к обучению и совершенствованию методики преподавания. Особую роль в этом процессе играют Информационные технологии, по причине того, что их применение способствует повышению мотивации обучения обучающихся, экономии учебного времени, а интерактивность и наглядность способствует лучшему представлению, пониманию и усвоению учебного материала.</w:t>
      </w:r>
    </w:p>
    <w:p w:rsidR="00E4105B" w:rsidRPr="005F209E" w:rsidRDefault="00E4105B" w:rsidP="00E4105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11115"/>
          <w:sz w:val="24"/>
          <w:szCs w:val="24"/>
          <w:lang w:eastAsia="ru-RU"/>
        </w:rPr>
      </w:pPr>
      <w:r w:rsidRPr="005F209E"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  <w:lang w:eastAsia="ru-RU"/>
        </w:rPr>
        <w:t>Основные педагогические цели информационных технологий на занятиях состоят:</w:t>
      </w:r>
    </w:p>
    <w:p w:rsidR="00E4105B" w:rsidRPr="005F209E" w:rsidRDefault="00E4105B" w:rsidP="00E4105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11115"/>
          <w:sz w:val="24"/>
          <w:szCs w:val="24"/>
          <w:lang w:eastAsia="ru-RU"/>
        </w:rPr>
      </w:pPr>
      <w:r w:rsidRPr="005F209E"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  <w:lang w:eastAsia="ru-RU"/>
        </w:rPr>
        <w:t>• в развитии личности обучающегося, включающее в себя: развитие творческого, конструктивно-поискового мышления, развитие коммуникативных способностей;</w:t>
      </w:r>
    </w:p>
    <w:p w:rsidR="00E4105B" w:rsidRPr="005F209E" w:rsidRDefault="00E4105B" w:rsidP="00E4105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11115"/>
          <w:sz w:val="24"/>
          <w:szCs w:val="24"/>
          <w:lang w:eastAsia="ru-RU"/>
        </w:rPr>
      </w:pPr>
      <w:r w:rsidRPr="005F209E"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  <w:lang w:eastAsia="ru-RU"/>
        </w:rPr>
        <w:t>• в развитии умения принимать неординарные решения в сложных ролевых ситуациях;</w:t>
      </w:r>
    </w:p>
    <w:p w:rsidR="00E4105B" w:rsidRPr="005F209E" w:rsidRDefault="00E4105B" w:rsidP="00E4105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11115"/>
          <w:sz w:val="24"/>
          <w:szCs w:val="24"/>
          <w:lang w:eastAsia="ru-RU"/>
        </w:rPr>
      </w:pPr>
      <w:r w:rsidRPr="005F209E"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  <w:lang w:eastAsia="ru-RU"/>
        </w:rPr>
        <w:t>• в совершенствовании навыков исследовательской деятельности.</w:t>
      </w:r>
    </w:p>
    <w:p w:rsidR="00E4105B" w:rsidRPr="005F209E" w:rsidRDefault="00E4105B" w:rsidP="00E4105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11115"/>
          <w:sz w:val="24"/>
          <w:szCs w:val="24"/>
          <w:lang w:eastAsia="ru-RU"/>
        </w:rPr>
      </w:pPr>
      <w:r w:rsidRPr="005F209E"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  <w:lang w:eastAsia="ru-RU"/>
        </w:rPr>
        <w:t xml:space="preserve"> Направлениями применения информационных технологий в образовательном процессе это не только разработка педагогических программных средств различного назначения (обучающие, диагностирующие, контролирующие, моделирующие, тренажеры, игровые), а также и разработка </w:t>
      </w:r>
      <w:proofErr w:type="spellStart"/>
      <w:r w:rsidRPr="005F209E"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  <w:lang w:eastAsia="ru-RU"/>
        </w:rPr>
        <w:t>web</w:t>
      </w:r>
      <w:proofErr w:type="spellEnd"/>
      <w:r w:rsidRPr="005F209E"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  <w:lang w:eastAsia="ru-RU"/>
        </w:rPr>
        <w:t>-сайтов учебного назначения, разработка методических и дидактич</w:t>
      </w:r>
      <w:r w:rsidR="00BA6821"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  <w:lang w:eastAsia="ru-RU"/>
        </w:rPr>
        <w:t xml:space="preserve">еских материалов, </w:t>
      </w:r>
      <w:r w:rsidRPr="005F209E"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  <w:lang w:eastAsia="ru-RU"/>
        </w:rPr>
        <w:t>организация и проведение компьютерных экспериментов с виртуальными моделями, и многое другое.</w:t>
      </w:r>
    </w:p>
    <w:p w:rsidR="00BA6821" w:rsidRDefault="00E4105B" w:rsidP="00E4105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  <w:lang w:eastAsia="ru-RU"/>
        </w:rPr>
      </w:pPr>
      <w:r w:rsidRPr="005F209E"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  <w:lang w:eastAsia="ru-RU"/>
        </w:rPr>
        <w:lastRenderedPageBreak/>
        <w:t>При использовании информационных технологий необходимо стремиться к реализации всех потенциалов личности — познавательного, морально-нравственного, творческого, коммуникативного и эстетического. Наиболее широко в данный момент используются интегрированные занятия с применением мультимедийных средств. Обучающие презентации становятся неотъемлемо</w:t>
      </w:r>
      <w:r w:rsidR="00BA6821"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  <w:lang w:eastAsia="ru-RU"/>
        </w:rPr>
        <w:t>й частью обучения.</w:t>
      </w:r>
    </w:p>
    <w:p w:rsidR="00BA6821" w:rsidRDefault="00E4105B" w:rsidP="00E4105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  <w:lang w:eastAsia="ru-RU"/>
        </w:rPr>
      </w:pPr>
      <w:r w:rsidRPr="005F209E"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  <w:lang w:eastAsia="ru-RU"/>
        </w:rPr>
        <w:t xml:space="preserve">В последнее время преподаватели создают и внедряют авторские педагогические программные средства, в которых отражается некоторая предметная область, в той или иной мере реализуется технология её изучения, обеспечиваются условия для осуществления различных видов учебной деятельности. </w:t>
      </w:r>
    </w:p>
    <w:p w:rsidR="00E4105B" w:rsidRPr="005F209E" w:rsidRDefault="00E4105B" w:rsidP="00E4105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11115"/>
          <w:sz w:val="24"/>
          <w:szCs w:val="24"/>
          <w:lang w:eastAsia="ru-RU"/>
        </w:rPr>
      </w:pPr>
      <w:r w:rsidRPr="005F209E"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  <w:lang w:eastAsia="ru-RU"/>
        </w:rPr>
        <w:t>Чтобы эти потенциалы были реализованы на достаточно высоком уровне, необходима педагогическая компетентность в области владения информационными образовательными технологиями (далее ИКТ – компетентность).</w:t>
      </w:r>
    </w:p>
    <w:p w:rsidR="00E4105B" w:rsidRPr="005F209E" w:rsidRDefault="00E4105B" w:rsidP="00E4105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11115"/>
          <w:sz w:val="24"/>
          <w:szCs w:val="24"/>
          <w:lang w:eastAsia="ru-RU"/>
        </w:rPr>
      </w:pPr>
      <w:r w:rsidRPr="005F209E"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  <w:lang w:eastAsia="ru-RU"/>
        </w:rPr>
        <w:t>Профессиональная ИКТ-компетентность педагога основана на рекомендациях ЮНЕСКО и устанавливает правовые основы использования информационно-коммуникационных технологий в системе образования. Педагогические работники, осуществляющие профессиональную деятельность с использованием ИКТ, обязаны осуществлять свою деятельность по использованию ИКТ на высоком профессиональном уровне».</w:t>
      </w:r>
    </w:p>
    <w:p w:rsidR="00E4105B" w:rsidRPr="005F209E" w:rsidRDefault="00E4105B" w:rsidP="00E4105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11115"/>
          <w:sz w:val="24"/>
          <w:szCs w:val="24"/>
          <w:lang w:eastAsia="ru-RU"/>
        </w:rPr>
      </w:pPr>
      <w:r w:rsidRPr="005F209E"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  <w:lang w:eastAsia="ru-RU"/>
        </w:rPr>
        <w:t xml:space="preserve">Таким образом, педагог, использующий ИКТ в своей профессиональной деятельности просто ОБЯЗАН быть </w:t>
      </w:r>
      <w:proofErr w:type="gramStart"/>
      <w:r w:rsidRPr="005F209E"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  <w:lang w:eastAsia="ru-RU"/>
        </w:rPr>
        <w:t>ИКТ-компетентным</w:t>
      </w:r>
      <w:proofErr w:type="gramEnd"/>
      <w:r w:rsidRPr="005F209E"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  <w:lang w:eastAsia="ru-RU"/>
        </w:rPr>
        <w:t>.</w:t>
      </w:r>
    </w:p>
    <w:p w:rsidR="00E4105B" w:rsidRPr="005F209E" w:rsidRDefault="00E4105B" w:rsidP="00E4105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11115"/>
          <w:sz w:val="24"/>
          <w:szCs w:val="24"/>
          <w:lang w:eastAsia="ru-RU"/>
        </w:rPr>
      </w:pPr>
      <w:r w:rsidRPr="005F209E"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  <w:lang w:eastAsia="ru-RU"/>
        </w:rPr>
        <w:t>ИКТ-компетентность педагога включает в себя три компонента:</w:t>
      </w:r>
    </w:p>
    <w:p w:rsidR="00E4105B" w:rsidRPr="005F209E" w:rsidRDefault="00E4105B" w:rsidP="00E4105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11115"/>
          <w:sz w:val="24"/>
          <w:szCs w:val="24"/>
          <w:lang w:eastAsia="ru-RU"/>
        </w:rPr>
      </w:pPr>
      <w:r w:rsidRPr="005F209E"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  <w:lang w:eastAsia="ru-RU"/>
        </w:rPr>
        <w:t xml:space="preserve">1. </w:t>
      </w:r>
      <w:proofErr w:type="spellStart"/>
      <w:r w:rsidRPr="005F209E"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  <w:lang w:eastAsia="ru-RU"/>
        </w:rPr>
        <w:t>Общепользовательский</w:t>
      </w:r>
      <w:proofErr w:type="spellEnd"/>
      <w:r w:rsidRPr="005F209E"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  <w:lang w:eastAsia="ru-RU"/>
        </w:rPr>
        <w:t xml:space="preserve"> компонент;</w:t>
      </w:r>
    </w:p>
    <w:p w:rsidR="00E4105B" w:rsidRPr="005F209E" w:rsidRDefault="00E4105B" w:rsidP="00E4105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11115"/>
          <w:sz w:val="24"/>
          <w:szCs w:val="24"/>
          <w:lang w:eastAsia="ru-RU"/>
        </w:rPr>
      </w:pPr>
      <w:r w:rsidRPr="005F209E"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  <w:lang w:eastAsia="ru-RU"/>
        </w:rPr>
        <w:t>2. Общепедагогический компонент;</w:t>
      </w:r>
    </w:p>
    <w:p w:rsidR="00BA6821" w:rsidRDefault="00E4105B" w:rsidP="00E4105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  <w:lang w:eastAsia="ru-RU"/>
        </w:rPr>
      </w:pPr>
      <w:r w:rsidRPr="005F209E"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  <w:lang w:eastAsia="ru-RU"/>
        </w:rPr>
        <w:t xml:space="preserve">3. Предметно-педагогический компонент. </w:t>
      </w:r>
    </w:p>
    <w:p w:rsidR="00E4105B" w:rsidRPr="005F209E" w:rsidRDefault="00E4105B" w:rsidP="00E4105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11115"/>
          <w:sz w:val="24"/>
          <w:szCs w:val="24"/>
          <w:lang w:eastAsia="ru-RU"/>
        </w:rPr>
      </w:pPr>
      <w:r w:rsidRPr="005F209E"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  <w:lang w:eastAsia="ru-RU"/>
        </w:rPr>
        <w:t>Остановимся кратко на каждом из этих компонентов.</w:t>
      </w:r>
    </w:p>
    <w:p w:rsidR="00E4105B" w:rsidRPr="005F209E" w:rsidRDefault="00E4105B" w:rsidP="00E4105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11115"/>
          <w:sz w:val="24"/>
          <w:szCs w:val="24"/>
          <w:lang w:eastAsia="ru-RU"/>
        </w:rPr>
      </w:pPr>
      <w:proofErr w:type="spellStart"/>
      <w:r w:rsidRPr="005F209E"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  <w:lang w:eastAsia="ru-RU"/>
        </w:rPr>
        <w:t>Общепользовательская</w:t>
      </w:r>
      <w:proofErr w:type="spellEnd"/>
      <w:r w:rsidRPr="005F209E"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  <w:lang w:eastAsia="ru-RU"/>
        </w:rPr>
        <w:t xml:space="preserve"> ИКТ-компетентность включает в себя пользовательские навыки, в том числе использование виде</w:t>
      </w:r>
      <w:proofErr w:type="gramStart"/>
      <w:r w:rsidRPr="005F209E"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  <w:lang w:eastAsia="ru-RU"/>
        </w:rPr>
        <w:t>о-</w:t>
      </w:r>
      <w:proofErr w:type="gramEnd"/>
      <w:r w:rsidRPr="005F209E"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  <w:lang w:eastAsia="ru-RU"/>
        </w:rPr>
        <w:t xml:space="preserve"> фотосъемки, умение использования систем мгновенных сообщений, навыки поиска в сети Интернет и базах данных с соблюдением этических и правовых норм использования ИКТ.</w:t>
      </w:r>
    </w:p>
    <w:p w:rsidR="00E4105B" w:rsidRPr="005F209E" w:rsidRDefault="00E4105B" w:rsidP="00E4105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11115"/>
          <w:sz w:val="24"/>
          <w:szCs w:val="24"/>
          <w:lang w:eastAsia="ru-RU"/>
        </w:rPr>
      </w:pPr>
      <w:r w:rsidRPr="005F209E"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  <w:lang w:eastAsia="ru-RU"/>
        </w:rPr>
        <w:t xml:space="preserve">Общепедагогическая ИКТ-компетентность связана с глубокой перестройкой методики обучения и содержания образования: применение информационных технологий для разных форм образовательной деятельности: индивидуальной, групповой, коллективной; планирование проектной деятельности с учетом возможностей ИКТ; использование доступных ресурсов Интернета; использование интерактивных моделей, виртуальных лабораторий; использование дистанционных ресурсов при подготовке домашних заданий; подготовка заданий и тестов в электронном виде, привлечь </w:t>
      </w:r>
      <w:r w:rsidRPr="005F209E"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  <w:lang w:eastAsia="ru-RU"/>
        </w:rPr>
        <w:lastRenderedPageBreak/>
        <w:t xml:space="preserve">обучающихся к активному участию в образовательном процессе (в ИС). Немаловажным является задача педагога – привлечение обучающихся к активному участию в образовательном процессе, используя для этого современные средства коммуникаций: электронную почту, форум, </w:t>
      </w:r>
      <w:proofErr w:type="spellStart"/>
      <w:r w:rsidRPr="005F209E"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  <w:lang w:eastAsia="ru-RU"/>
        </w:rPr>
        <w:t>Skype</w:t>
      </w:r>
      <w:proofErr w:type="spellEnd"/>
      <w:r w:rsidRPr="005F209E"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  <w:lang w:eastAsia="ru-RU"/>
        </w:rPr>
        <w:t xml:space="preserve"> и т. п.</w:t>
      </w:r>
    </w:p>
    <w:p w:rsidR="00E4105B" w:rsidRPr="005F209E" w:rsidRDefault="00E4105B" w:rsidP="00E4105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11115"/>
          <w:sz w:val="24"/>
          <w:szCs w:val="24"/>
          <w:lang w:eastAsia="ru-RU"/>
        </w:rPr>
      </w:pPr>
      <w:proofErr w:type="gramStart"/>
      <w:r w:rsidRPr="005F209E"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  <w:lang w:eastAsia="ru-RU"/>
        </w:rPr>
        <w:t>Предметно-педагогическая</w:t>
      </w:r>
      <w:proofErr w:type="gramEnd"/>
      <w:r w:rsidRPr="005F209E"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  <w:lang w:eastAsia="ru-RU"/>
        </w:rPr>
        <w:t xml:space="preserve"> ИКТ-компетентность соответствует области деятельности и определена следующим образом: преподавателю необходимо владеть расширенными приемами самостоятельной подготовки дидактических материалов и рабочих документов, что позволит запланировать и организовать комплексное использование средств ИКТ в образовательном процессе.</w:t>
      </w:r>
    </w:p>
    <w:p w:rsidR="00E4105B" w:rsidRPr="005F209E" w:rsidRDefault="00BA6821" w:rsidP="00E4105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11115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  <w:lang w:eastAsia="ru-RU"/>
        </w:rPr>
        <w:t xml:space="preserve">Таким образом </w:t>
      </w:r>
      <w:r w:rsidR="00E4105B" w:rsidRPr="005F209E"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  <w:lang w:eastAsia="ru-RU"/>
        </w:rPr>
        <w:t xml:space="preserve">к ИКТ </w:t>
      </w:r>
      <w:proofErr w:type="gramStart"/>
      <w:r w:rsidR="00E4105B" w:rsidRPr="005F209E"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  <w:lang w:eastAsia="ru-RU"/>
        </w:rPr>
        <w:t>-к</w:t>
      </w:r>
      <w:proofErr w:type="gramEnd"/>
      <w:r w:rsidR="00E4105B" w:rsidRPr="005F209E"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  <w:lang w:eastAsia="ru-RU"/>
        </w:rPr>
        <w:t>омпетенциям преподавателя можно условно разделить на два уровня – технологический (предусматривается пользовательское владение информационными технологиями) и методический (предполагает владение преподавателем методами применения ИКТ в учебной и воспитательной работе с обучающимися).</w:t>
      </w:r>
    </w:p>
    <w:p w:rsidR="00E4105B" w:rsidRPr="005F209E" w:rsidRDefault="00E4105B" w:rsidP="00E4105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11115"/>
          <w:sz w:val="24"/>
          <w:szCs w:val="24"/>
          <w:lang w:eastAsia="ru-RU"/>
        </w:rPr>
      </w:pPr>
      <w:r w:rsidRPr="005F209E"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  <w:lang w:eastAsia="ru-RU"/>
        </w:rPr>
        <w:t>Оптимальная модель достижения педагогом профессиональной ИКТ компетентности обеспечивается сочетанием следующих факторов:</w:t>
      </w:r>
    </w:p>
    <w:p w:rsidR="00E4105B" w:rsidRPr="005F209E" w:rsidRDefault="00E4105B" w:rsidP="00E4105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11115"/>
          <w:sz w:val="24"/>
          <w:szCs w:val="24"/>
          <w:lang w:eastAsia="ru-RU"/>
        </w:rPr>
      </w:pPr>
      <w:r w:rsidRPr="005F209E"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  <w:lang w:eastAsia="ru-RU"/>
        </w:rPr>
        <w:t> - наличие действующего Федерального государственного образовательного стандарта (любой ступени образования);</w:t>
      </w:r>
    </w:p>
    <w:p w:rsidR="00E4105B" w:rsidRPr="005F209E" w:rsidRDefault="00E4105B" w:rsidP="00E4105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11115"/>
          <w:sz w:val="24"/>
          <w:szCs w:val="24"/>
          <w:lang w:eastAsia="ru-RU"/>
        </w:rPr>
      </w:pPr>
      <w:r w:rsidRPr="005F209E"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  <w:lang w:eastAsia="ru-RU"/>
        </w:rPr>
        <w:t>- наличие достаточной технологической базы (требование ФГОС): широкополосный канал-интернет, постоянный доступ к мобильному компьютеру, инструментарий информационной среды (ИС), установленный в ОУ;</w:t>
      </w:r>
    </w:p>
    <w:p w:rsidR="00E4105B" w:rsidRPr="005F209E" w:rsidRDefault="00E4105B" w:rsidP="00E4105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11115"/>
          <w:sz w:val="24"/>
          <w:szCs w:val="24"/>
          <w:lang w:eastAsia="ru-RU"/>
        </w:rPr>
      </w:pPr>
      <w:r w:rsidRPr="005F209E"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  <w:lang w:eastAsia="ru-RU"/>
        </w:rPr>
        <w:t>- наличие потребности у педагога и установки администрации образовательной организации на действительную реализацию ФГОС, принятие локальных нормативных актов о работе коллектива образовательной организации в ИС;</w:t>
      </w:r>
    </w:p>
    <w:p w:rsidR="00E4105B" w:rsidRPr="005F209E" w:rsidRDefault="00E4105B" w:rsidP="00E4105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11115"/>
          <w:sz w:val="24"/>
          <w:szCs w:val="24"/>
          <w:lang w:eastAsia="ru-RU"/>
        </w:rPr>
      </w:pPr>
      <w:r w:rsidRPr="005F209E"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  <w:lang w:eastAsia="ru-RU"/>
        </w:rPr>
        <w:t>- начальное освоение педагогом базовой ИК</w:t>
      </w:r>
      <w:proofErr w:type="gramStart"/>
      <w:r w:rsidRPr="005F209E"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  <w:lang w:eastAsia="ru-RU"/>
        </w:rPr>
        <w:t>Т-</w:t>
      </w:r>
      <w:proofErr w:type="gramEnd"/>
      <w:r w:rsidRPr="005F209E"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  <w:lang w:eastAsia="ru-RU"/>
        </w:rPr>
        <w:t xml:space="preserve"> компетентности в системе повышения квалификации с аттестацией путем экспертной оценки его деятельности в ИС образовательного учреждения.</w:t>
      </w:r>
    </w:p>
    <w:p w:rsidR="00E4105B" w:rsidRPr="005F209E" w:rsidRDefault="00E4105B" w:rsidP="00E4105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11115"/>
          <w:sz w:val="24"/>
          <w:szCs w:val="24"/>
          <w:lang w:eastAsia="ru-RU"/>
        </w:rPr>
      </w:pPr>
      <w:r w:rsidRPr="005F209E"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  <w:lang w:eastAsia="ru-RU"/>
        </w:rPr>
        <w:t>- самообразование преподавателя в области ИК</w:t>
      </w:r>
      <w:proofErr w:type="gramStart"/>
      <w:r w:rsidRPr="005F209E"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  <w:lang w:eastAsia="ru-RU"/>
        </w:rPr>
        <w:t>Т-</w:t>
      </w:r>
      <w:proofErr w:type="gramEnd"/>
      <w:r w:rsidRPr="005F209E"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  <w:lang w:eastAsia="ru-RU"/>
        </w:rPr>
        <w:t xml:space="preserve"> компетентности.</w:t>
      </w:r>
    </w:p>
    <w:p w:rsidR="00E4105B" w:rsidRPr="005F209E" w:rsidRDefault="00E4105B" w:rsidP="00E4105B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11115"/>
          <w:sz w:val="24"/>
          <w:szCs w:val="24"/>
          <w:lang w:eastAsia="ru-RU"/>
        </w:rPr>
      </w:pPr>
      <w:r w:rsidRPr="005F209E"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  <w:lang w:eastAsia="ru-RU"/>
        </w:rPr>
        <w:t xml:space="preserve">Занятие, как основная форма организации обучения – это то место, где сходятся результаты долгих дидактических и методических поисков, где происходит встреча субъектов, в результате которой каждый из них меняется, приобретая что-то новое. В информационно-образовательной среде занятия приобретают свои особенности: изменяется позиция преподавателя на занятие, учебный процесс индивидуализируется, в </w:t>
      </w:r>
      <w:proofErr w:type="gramStart"/>
      <w:r w:rsidRPr="005F209E"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  <w:lang w:eastAsia="ru-RU"/>
        </w:rPr>
        <w:t>связи</w:t>
      </w:r>
      <w:proofErr w:type="gramEnd"/>
      <w:r w:rsidRPr="005F209E"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  <w:lang w:eastAsia="ru-RU"/>
        </w:rPr>
        <w:t xml:space="preserve"> с чем активизируется познавательная деятельность обучающихся, возможность сочетания различных форм познавательной деятельности вне рамок одной образовательной организации, совместная интерактивная деятельность не только </w:t>
      </w:r>
      <w:r w:rsidRPr="005F209E"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  <w:lang w:eastAsia="ru-RU"/>
        </w:rPr>
        <w:lastRenderedPageBreak/>
        <w:t>педагогов и специалистов в различных областях знаний с целью повышения научного уровня занятия, но и учебный диалог между удаленными группами обучающихся, использование баз данных и лабораторных комплексов с удаленным доступом. Все это требует от педагога высокого уровня владения ИКТ, а движущийся вперед научно – технический прогресс побуждает постоянно совершенствоваться в этом направлении.</w:t>
      </w:r>
    </w:p>
    <w:p w:rsidR="00E4105B" w:rsidRPr="005F209E" w:rsidRDefault="00E4105B" w:rsidP="00E4105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209E"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  <w:shd w:val="clear" w:color="auto" w:fill="FFFFFF"/>
          <w:lang w:eastAsia="ru-RU"/>
        </w:rPr>
        <w:br/>
      </w:r>
      <w:r w:rsidR="00BA6821">
        <w:rPr>
          <w:rFonts w:ascii="Times New Roman" w:hAnsi="Times New Roman" w:cs="Times New Roman"/>
          <w:sz w:val="24"/>
          <w:szCs w:val="24"/>
        </w:rPr>
        <w:t xml:space="preserve">        </w:t>
      </w:r>
      <w:r w:rsidRPr="005F209E">
        <w:rPr>
          <w:rFonts w:ascii="Times New Roman" w:hAnsi="Times New Roman" w:cs="Times New Roman"/>
          <w:sz w:val="24"/>
          <w:szCs w:val="24"/>
        </w:rPr>
        <w:t xml:space="preserve">Использование современных интернет технологий дает учителю возможность провести любой урок на более высоком техническом уровне, насыщают урок информацией, помогают быстро осуществить комплексную проверку усвоения знаний. Учащиеся более глубоко и осознанно воспринимают информацию, поданную ярко, необычно, что облегчает им усвоение сложных тем. Применение на уроках инструментов цифровой образовательной среды позволяет организовать самостоятельную исследовательскую деятельность, что: </w:t>
      </w:r>
    </w:p>
    <w:p w:rsidR="00E4105B" w:rsidRPr="005F209E" w:rsidRDefault="00E4105B" w:rsidP="00E4105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209E">
        <w:rPr>
          <w:rFonts w:ascii="Times New Roman" w:hAnsi="Times New Roman" w:cs="Times New Roman"/>
          <w:sz w:val="24"/>
          <w:szCs w:val="24"/>
        </w:rPr>
        <w:sym w:font="Symbol" w:char="F0B7"/>
      </w:r>
      <w:r w:rsidRPr="005F209E">
        <w:rPr>
          <w:rFonts w:ascii="Times New Roman" w:hAnsi="Times New Roman" w:cs="Times New Roman"/>
          <w:sz w:val="24"/>
          <w:szCs w:val="24"/>
        </w:rPr>
        <w:t xml:space="preserve"> способствует достижению более высоких качественных результатов обучения; </w:t>
      </w:r>
    </w:p>
    <w:p w:rsidR="00E4105B" w:rsidRPr="005F209E" w:rsidRDefault="00E4105B" w:rsidP="00E4105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209E">
        <w:rPr>
          <w:rFonts w:ascii="Times New Roman" w:hAnsi="Times New Roman" w:cs="Times New Roman"/>
          <w:sz w:val="24"/>
          <w:szCs w:val="24"/>
        </w:rPr>
        <w:sym w:font="Symbol" w:char="F0B7"/>
      </w:r>
      <w:r w:rsidRPr="005F209E">
        <w:rPr>
          <w:rFonts w:ascii="Times New Roman" w:hAnsi="Times New Roman" w:cs="Times New Roman"/>
          <w:sz w:val="24"/>
          <w:szCs w:val="24"/>
        </w:rPr>
        <w:t xml:space="preserve"> усиливает практическую направленность уроков; </w:t>
      </w:r>
    </w:p>
    <w:p w:rsidR="00E4105B" w:rsidRPr="005F209E" w:rsidRDefault="00E4105B" w:rsidP="00E4105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209E">
        <w:rPr>
          <w:rFonts w:ascii="Times New Roman" w:hAnsi="Times New Roman" w:cs="Times New Roman"/>
          <w:sz w:val="24"/>
          <w:szCs w:val="24"/>
        </w:rPr>
        <w:sym w:font="Symbol" w:char="F0B7"/>
      </w:r>
      <w:r w:rsidRPr="005F209E">
        <w:rPr>
          <w:rFonts w:ascii="Times New Roman" w:hAnsi="Times New Roman" w:cs="Times New Roman"/>
          <w:sz w:val="24"/>
          <w:szCs w:val="24"/>
        </w:rPr>
        <w:t xml:space="preserve"> активизирует познавательную, творческую деятельность </w:t>
      </w:r>
      <w:proofErr w:type="gramStart"/>
      <w:r w:rsidRPr="005F209E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5F209E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E4105B" w:rsidRPr="005F209E" w:rsidRDefault="00E4105B" w:rsidP="00E4105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209E">
        <w:rPr>
          <w:rFonts w:ascii="Times New Roman" w:hAnsi="Times New Roman" w:cs="Times New Roman"/>
          <w:sz w:val="24"/>
          <w:szCs w:val="24"/>
        </w:rPr>
        <w:sym w:font="Symbol" w:char="F0B7"/>
      </w:r>
      <w:r w:rsidRPr="005F209E">
        <w:rPr>
          <w:rFonts w:ascii="Times New Roman" w:hAnsi="Times New Roman" w:cs="Times New Roman"/>
          <w:sz w:val="24"/>
          <w:szCs w:val="24"/>
        </w:rPr>
        <w:t xml:space="preserve"> формирует у учеников компетенции, необходимые для продолжения образования. </w:t>
      </w:r>
      <w:r w:rsidR="00BA6821">
        <w:rPr>
          <w:rFonts w:ascii="Times New Roman" w:hAnsi="Times New Roman" w:cs="Times New Roman"/>
          <w:sz w:val="24"/>
          <w:szCs w:val="24"/>
        </w:rPr>
        <w:t xml:space="preserve">        </w:t>
      </w:r>
      <w:r w:rsidRPr="005F209E">
        <w:rPr>
          <w:rFonts w:ascii="Times New Roman" w:hAnsi="Times New Roman" w:cs="Times New Roman"/>
          <w:sz w:val="24"/>
          <w:szCs w:val="24"/>
        </w:rPr>
        <w:t xml:space="preserve">Основные педагогические цели цифровых информационных технологий на занятиях состоят </w:t>
      </w:r>
      <w:proofErr w:type="gramStart"/>
      <w:r w:rsidRPr="005F209E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5F209E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E4105B" w:rsidRPr="005F209E" w:rsidRDefault="00E4105B" w:rsidP="00E4105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209E">
        <w:rPr>
          <w:rFonts w:ascii="Times New Roman" w:hAnsi="Times New Roman" w:cs="Times New Roman"/>
          <w:sz w:val="24"/>
          <w:szCs w:val="24"/>
        </w:rPr>
        <w:t xml:space="preserve">• </w:t>
      </w:r>
      <w:proofErr w:type="gramStart"/>
      <w:r w:rsidRPr="005F209E">
        <w:rPr>
          <w:rFonts w:ascii="Times New Roman" w:hAnsi="Times New Roman" w:cs="Times New Roman"/>
          <w:sz w:val="24"/>
          <w:szCs w:val="24"/>
        </w:rPr>
        <w:t>развитии</w:t>
      </w:r>
      <w:proofErr w:type="gramEnd"/>
      <w:r w:rsidRPr="005F209E">
        <w:rPr>
          <w:rFonts w:ascii="Times New Roman" w:hAnsi="Times New Roman" w:cs="Times New Roman"/>
          <w:sz w:val="24"/>
          <w:szCs w:val="24"/>
        </w:rPr>
        <w:t xml:space="preserve"> личности обучающегося, включающее в себя: развитие творческого, конструктивно-поискового мышления, развитие коммуникативных способностей; </w:t>
      </w:r>
    </w:p>
    <w:p w:rsidR="00E4105B" w:rsidRPr="005F209E" w:rsidRDefault="00E4105B" w:rsidP="00E4105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209E">
        <w:rPr>
          <w:rFonts w:ascii="Times New Roman" w:hAnsi="Times New Roman" w:cs="Times New Roman"/>
          <w:sz w:val="24"/>
          <w:szCs w:val="24"/>
        </w:rPr>
        <w:t xml:space="preserve">• </w:t>
      </w:r>
      <w:proofErr w:type="gramStart"/>
      <w:r w:rsidRPr="005F209E">
        <w:rPr>
          <w:rFonts w:ascii="Times New Roman" w:hAnsi="Times New Roman" w:cs="Times New Roman"/>
          <w:sz w:val="24"/>
          <w:szCs w:val="24"/>
        </w:rPr>
        <w:t>развитии</w:t>
      </w:r>
      <w:proofErr w:type="gramEnd"/>
      <w:r w:rsidRPr="005F209E">
        <w:rPr>
          <w:rFonts w:ascii="Times New Roman" w:hAnsi="Times New Roman" w:cs="Times New Roman"/>
          <w:sz w:val="24"/>
          <w:szCs w:val="24"/>
        </w:rPr>
        <w:t xml:space="preserve"> умения принимать неординарные решения в сложных ролевых ситуациях; </w:t>
      </w:r>
    </w:p>
    <w:p w:rsidR="00E4105B" w:rsidRPr="005F209E" w:rsidRDefault="00E4105B" w:rsidP="00E4105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209E">
        <w:rPr>
          <w:rFonts w:ascii="Times New Roman" w:hAnsi="Times New Roman" w:cs="Times New Roman"/>
          <w:sz w:val="24"/>
          <w:szCs w:val="24"/>
        </w:rPr>
        <w:t xml:space="preserve">• </w:t>
      </w:r>
      <w:proofErr w:type="gramStart"/>
      <w:r w:rsidRPr="005F209E">
        <w:rPr>
          <w:rFonts w:ascii="Times New Roman" w:hAnsi="Times New Roman" w:cs="Times New Roman"/>
          <w:sz w:val="24"/>
          <w:szCs w:val="24"/>
        </w:rPr>
        <w:t>совершенствовании</w:t>
      </w:r>
      <w:proofErr w:type="gramEnd"/>
      <w:r w:rsidRPr="005F209E">
        <w:rPr>
          <w:rFonts w:ascii="Times New Roman" w:hAnsi="Times New Roman" w:cs="Times New Roman"/>
          <w:sz w:val="24"/>
          <w:szCs w:val="24"/>
        </w:rPr>
        <w:t xml:space="preserve"> навыков исследовательской деятельности. </w:t>
      </w:r>
    </w:p>
    <w:p w:rsidR="00E4105B" w:rsidRPr="005F209E" w:rsidRDefault="00BA6821" w:rsidP="00E4105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Профессиональное поведение </w:t>
      </w:r>
      <w:r w:rsidR="00E4105B" w:rsidRPr="005F209E">
        <w:rPr>
          <w:rFonts w:ascii="Times New Roman" w:hAnsi="Times New Roman" w:cs="Times New Roman"/>
          <w:sz w:val="24"/>
          <w:szCs w:val="24"/>
        </w:rPr>
        <w:t xml:space="preserve">учителя составляет основу для порождения новых практических знаний и компетенций, так как зарождаются ценностные ориентиры профессионального сотрудничества в педагогическом сообществе: </w:t>
      </w:r>
    </w:p>
    <w:p w:rsidR="00E4105B" w:rsidRPr="005F209E" w:rsidRDefault="00E4105B" w:rsidP="00E4105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209E">
        <w:rPr>
          <w:rFonts w:ascii="Times New Roman" w:hAnsi="Times New Roman" w:cs="Times New Roman"/>
          <w:sz w:val="24"/>
          <w:szCs w:val="24"/>
        </w:rPr>
        <w:sym w:font="Symbol" w:char="F0B7"/>
      </w:r>
      <w:r w:rsidRPr="005F209E">
        <w:rPr>
          <w:rFonts w:ascii="Times New Roman" w:hAnsi="Times New Roman" w:cs="Times New Roman"/>
          <w:sz w:val="24"/>
          <w:szCs w:val="24"/>
        </w:rPr>
        <w:t xml:space="preserve"> нацеленность на профессиональное развитие; </w:t>
      </w:r>
    </w:p>
    <w:p w:rsidR="00E4105B" w:rsidRPr="005F209E" w:rsidRDefault="00E4105B" w:rsidP="00E4105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209E">
        <w:rPr>
          <w:rFonts w:ascii="Times New Roman" w:hAnsi="Times New Roman" w:cs="Times New Roman"/>
          <w:sz w:val="24"/>
          <w:szCs w:val="24"/>
        </w:rPr>
        <w:sym w:font="Symbol" w:char="F0B7"/>
      </w:r>
      <w:r w:rsidRPr="005F209E">
        <w:rPr>
          <w:rFonts w:ascii="Times New Roman" w:hAnsi="Times New Roman" w:cs="Times New Roman"/>
          <w:sz w:val="24"/>
          <w:szCs w:val="24"/>
        </w:rPr>
        <w:t xml:space="preserve"> совместное решение схожих профессиональных проблем; </w:t>
      </w:r>
    </w:p>
    <w:p w:rsidR="00E4105B" w:rsidRPr="005F209E" w:rsidRDefault="00E4105B" w:rsidP="00E4105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209E">
        <w:rPr>
          <w:rFonts w:ascii="Times New Roman" w:hAnsi="Times New Roman" w:cs="Times New Roman"/>
          <w:sz w:val="24"/>
          <w:szCs w:val="24"/>
        </w:rPr>
        <w:sym w:font="Symbol" w:char="F0B7"/>
      </w:r>
      <w:r w:rsidRPr="005F209E">
        <w:rPr>
          <w:rFonts w:ascii="Times New Roman" w:hAnsi="Times New Roman" w:cs="Times New Roman"/>
          <w:sz w:val="24"/>
          <w:szCs w:val="24"/>
        </w:rPr>
        <w:t xml:space="preserve"> участие в инновационной педагогической деятельности. </w:t>
      </w:r>
    </w:p>
    <w:p w:rsidR="00E4105B" w:rsidRDefault="00E4105B" w:rsidP="00E4105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209E">
        <w:rPr>
          <w:rFonts w:ascii="Times New Roman" w:hAnsi="Times New Roman" w:cs="Times New Roman"/>
          <w:sz w:val="24"/>
          <w:szCs w:val="24"/>
        </w:rPr>
        <w:t xml:space="preserve">Таким образом, информатизация образования объективно влечет за собой реорганизацию учебно-методической работы; повышение требований к преподавателю и изменение его роли; возрастание роли личности обучающегося и его индивидуальных особенностей; изменение роли учебного заведения и влияние его местонахождения на состав обучающихся; резкое увеличение объема доступных информационных ресурсов. </w:t>
      </w:r>
      <w:r w:rsidRPr="005F209E">
        <w:rPr>
          <w:rFonts w:ascii="Times New Roman" w:hAnsi="Times New Roman" w:cs="Times New Roman"/>
          <w:sz w:val="24"/>
          <w:szCs w:val="24"/>
        </w:rPr>
        <w:lastRenderedPageBreak/>
        <w:t xml:space="preserve">Информационные и телекоммуникационные технологии, в свою очередь, позволяют модифицировать характер развития, приобретения и распространения знаний; открыть возможности для обновления содержания обучения и методов преподавания; расширить доступ к общему и профессиональному образованию; не умаляя потребности в преподавателях, изменить их роль в учебном процессе (постоянный диалог, преобразовывающий информацию в знание и понимание). В информационно-образовательной среде уроки (занятия) приобретают свои особенности: изменяется позиция учителя на уроке, учебный процесс индивидуализируется, в </w:t>
      </w:r>
      <w:proofErr w:type="gramStart"/>
      <w:r w:rsidRPr="005F209E">
        <w:rPr>
          <w:rFonts w:ascii="Times New Roman" w:hAnsi="Times New Roman" w:cs="Times New Roman"/>
          <w:sz w:val="24"/>
          <w:szCs w:val="24"/>
        </w:rPr>
        <w:t>связи</w:t>
      </w:r>
      <w:proofErr w:type="gramEnd"/>
      <w:r w:rsidRPr="005F209E">
        <w:rPr>
          <w:rFonts w:ascii="Times New Roman" w:hAnsi="Times New Roman" w:cs="Times New Roman"/>
          <w:sz w:val="24"/>
          <w:szCs w:val="24"/>
        </w:rPr>
        <w:t xml:space="preserve"> с чем активизируется познавательная деятельность обучающихся, возможность сочетания различных форм познавательной деятельности вне рамок одной образовательной организации, совместная интерактивная деятельность не только педагогов и специалистов в различных областях знаний с целью повышения научного уровня урока, но и учебный диалог между удаленными группами обучающихся, использование баз данных и лабораторных комплексов с удаленным доступом. Все это требует от педагога высокого уровня владения ИКТ и побуждает постоянно совершенствоваться в этом направлении. Одним из основных трендов современного образования являются сетевые активности, использование социальных сетей в качестве образовательных ресурсов и проведение удаленных мастер-классов, тренингов. Характерными особенностями цифрового образования с использованием сетевых технологий являются гибкость, мобильность, технологичность, диалогичность и интерактивность, ориентация на восприятие </w:t>
      </w:r>
      <w:proofErr w:type="spellStart"/>
      <w:r w:rsidRPr="005F209E">
        <w:rPr>
          <w:rFonts w:ascii="Times New Roman" w:hAnsi="Times New Roman" w:cs="Times New Roman"/>
          <w:sz w:val="24"/>
          <w:szCs w:val="24"/>
        </w:rPr>
        <w:t>медиапотоков</w:t>
      </w:r>
      <w:proofErr w:type="spellEnd"/>
      <w:r w:rsidRPr="005F209E">
        <w:rPr>
          <w:rFonts w:ascii="Times New Roman" w:hAnsi="Times New Roman" w:cs="Times New Roman"/>
          <w:sz w:val="24"/>
          <w:szCs w:val="24"/>
        </w:rPr>
        <w:t xml:space="preserve">. Уже сейчас становится очевидным тот факт, что одной из важнейшей составляющей профессиональной компетентности учителя является степень его готовности к использованию современных информационно-коммуникационных технологий в своей </w:t>
      </w:r>
      <w:proofErr w:type="spellStart"/>
      <w:r w:rsidRPr="005F209E">
        <w:rPr>
          <w:rFonts w:ascii="Times New Roman" w:hAnsi="Times New Roman" w:cs="Times New Roman"/>
          <w:sz w:val="24"/>
          <w:szCs w:val="24"/>
        </w:rPr>
        <w:t>профессиональнопедагогической</w:t>
      </w:r>
      <w:proofErr w:type="spellEnd"/>
      <w:r w:rsidRPr="005F209E">
        <w:rPr>
          <w:rFonts w:ascii="Times New Roman" w:hAnsi="Times New Roman" w:cs="Times New Roman"/>
          <w:sz w:val="24"/>
          <w:szCs w:val="24"/>
        </w:rPr>
        <w:t xml:space="preserve"> деятельности. На сегодняшний день учитель должен уметь хорошо ориентироваться и в огромном количестве Интернет-ресурсов, которые, обеспечивают овладение предметом в единстве с культурой его носителей, а также в значительной степени облегчают работу преподавателя, повышают эффективность обучения, позволяют улучшить качество преподавания. </w:t>
      </w:r>
    </w:p>
    <w:p w:rsidR="00E4105B" w:rsidRDefault="00E4105B" w:rsidP="00E4105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209E">
        <w:rPr>
          <w:rFonts w:ascii="Times New Roman" w:hAnsi="Times New Roman" w:cs="Times New Roman"/>
          <w:sz w:val="24"/>
          <w:szCs w:val="24"/>
        </w:rPr>
        <w:t xml:space="preserve">Формами деятельности педагогов должны стать: </w:t>
      </w:r>
    </w:p>
    <w:p w:rsidR="00E4105B" w:rsidRDefault="00E4105B" w:rsidP="00E4105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209E">
        <w:rPr>
          <w:rFonts w:ascii="Times New Roman" w:hAnsi="Times New Roman" w:cs="Times New Roman"/>
          <w:sz w:val="24"/>
          <w:szCs w:val="24"/>
        </w:rPr>
        <w:t xml:space="preserve">1. Формирование представлений о дидактических возможностях современных цифровых технологий, анализ своих затруднений и потребностей. </w:t>
      </w:r>
    </w:p>
    <w:p w:rsidR="00E4105B" w:rsidRDefault="00E4105B" w:rsidP="00E4105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209E">
        <w:rPr>
          <w:rFonts w:ascii="Times New Roman" w:hAnsi="Times New Roman" w:cs="Times New Roman"/>
          <w:sz w:val="24"/>
          <w:szCs w:val="24"/>
        </w:rPr>
        <w:t xml:space="preserve">2. Повышение цифровой грамотности через участие с </w:t>
      </w:r>
      <w:proofErr w:type="gramStart"/>
      <w:r w:rsidRPr="005F209E">
        <w:rPr>
          <w:rFonts w:ascii="Times New Roman" w:hAnsi="Times New Roman" w:cs="Times New Roman"/>
          <w:sz w:val="24"/>
          <w:szCs w:val="24"/>
        </w:rPr>
        <w:t>обу</w:t>
      </w:r>
      <w:r>
        <w:rPr>
          <w:rFonts w:ascii="Times New Roman" w:hAnsi="Times New Roman" w:cs="Times New Roman"/>
          <w:sz w:val="24"/>
          <w:szCs w:val="24"/>
        </w:rPr>
        <w:t>чающимися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в сетевых проектах. </w:t>
      </w:r>
    </w:p>
    <w:p w:rsidR="00E4105B" w:rsidRDefault="00E4105B" w:rsidP="00E4105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209E">
        <w:rPr>
          <w:rFonts w:ascii="Times New Roman" w:hAnsi="Times New Roman" w:cs="Times New Roman"/>
          <w:sz w:val="24"/>
          <w:szCs w:val="24"/>
        </w:rPr>
        <w:t xml:space="preserve">3. Повышение профессионального уровня через изучение технологии проектной деятельности, разработку и реализацию сетевого проекта. </w:t>
      </w:r>
    </w:p>
    <w:p w:rsidR="00E4105B" w:rsidRDefault="00E4105B" w:rsidP="00E4105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209E">
        <w:rPr>
          <w:rFonts w:ascii="Times New Roman" w:hAnsi="Times New Roman" w:cs="Times New Roman"/>
          <w:sz w:val="24"/>
          <w:szCs w:val="24"/>
        </w:rPr>
        <w:lastRenderedPageBreak/>
        <w:t xml:space="preserve">4. Участие в обучающих </w:t>
      </w:r>
      <w:proofErr w:type="spellStart"/>
      <w:r w:rsidRPr="005F209E">
        <w:rPr>
          <w:rFonts w:ascii="Times New Roman" w:hAnsi="Times New Roman" w:cs="Times New Roman"/>
          <w:sz w:val="24"/>
          <w:szCs w:val="24"/>
        </w:rPr>
        <w:t>вебинарах</w:t>
      </w:r>
      <w:proofErr w:type="spellEnd"/>
      <w:r w:rsidRPr="005F209E"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 w:rsidRPr="005F209E">
        <w:rPr>
          <w:rFonts w:ascii="Times New Roman" w:hAnsi="Times New Roman" w:cs="Times New Roman"/>
          <w:sz w:val="24"/>
          <w:szCs w:val="24"/>
        </w:rPr>
        <w:t>интернет-мероприятиях</w:t>
      </w:r>
      <w:proofErr w:type="gramEnd"/>
      <w:r w:rsidRPr="005F209E">
        <w:rPr>
          <w:rFonts w:ascii="Times New Roman" w:hAnsi="Times New Roman" w:cs="Times New Roman"/>
          <w:sz w:val="24"/>
          <w:szCs w:val="24"/>
        </w:rPr>
        <w:t xml:space="preserve">, педагогических конкурсах, в работе сетевых профессиональных сообществ. </w:t>
      </w:r>
    </w:p>
    <w:p w:rsidR="00E4105B" w:rsidRDefault="00E4105B" w:rsidP="00E4105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209E">
        <w:rPr>
          <w:rFonts w:ascii="Times New Roman" w:hAnsi="Times New Roman" w:cs="Times New Roman"/>
          <w:sz w:val="24"/>
          <w:szCs w:val="24"/>
        </w:rPr>
        <w:t xml:space="preserve">5. Представление своего опыта на конференциях. </w:t>
      </w:r>
    </w:p>
    <w:p w:rsidR="00E4105B" w:rsidRDefault="00E4105B" w:rsidP="00E4105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209E">
        <w:rPr>
          <w:rFonts w:ascii="Times New Roman" w:hAnsi="Times New Roman" w:cs="Times New Roman"/>
          <w:sz w:val="24"/>
          <w:szCs w:val="24"/>
        </w:rPr>
        <w:t xml:space="preserve">6. Разработка электронных образовательных ресурсов. </w:t>
      </w:r>
    </w:p>
    <w:p w:rsidR="00E4105B" w:rsidRPr="005F209E" w:rsidRDefault="00E4105B" w:rsidP="00E4105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209E">
        <w:rPr>
          <w:rFonts w:ascii="Times New Roman" w:hAnsi="Times New Roman" w:cs="Times New Roman"/>
          <w:sz w:val="24"/>
          <w:szCs w:val="24"/>
        </w:rPr>
        <w:t xml:space="preserve">Результатом деятельности педагога в рамках использования цифровой образовательной среды будут навыки и компетенции, которые невозможно сформировать в рамках формального обучения: </w:t>
      </w:r>
    </w:p>
    <w:p w:rsidR="00E4105B" w:rsidRPr="005F209E" w:rsidRDefault="00E4105B" w:rsidP="00E4105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209E">
        <w:rPr>
          <w:rFonts w:ascii="Times New Roman" w:hAnsi="Times New Roman" w:cs="Times New Roman"/>
          <w:sz w:val="24"/>
          <w:szCs w:val="24"/>
        </w:rPr>
        <w:sym w:font="Symbol" w:char="F0B7"/>
      </w:r>
      <w:r w:rsidRPr="005F209E">
        <w:rPr>
          <w:rFonts w:ascii="Times New Roman" w:hAnsi="Times New Roman" w:cs="Times New Roman"/>
          <w:sz w:val="24"/>
          <w:szCs w:val="24"/>
        </w:rPr>
        <w:t xml:space="preserve"> Определение цели своего профессионального развития в области использования цифровых технологий. </w:t>
      </w:r>
    </w:p>
    <w:p w:rsidR="00E4105B" w:rsidRPr="005F209E" w:rsidRDefault="00E4105B" w:rsidP="00E4105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209E">
        <w:rPr>
          <w:rFonts w:ascii="Times New Roman" w:hAnsi="Times New Roman" w:cs="Times New Roman"/>
          <w:sz w:val="24"/>
          <w:szCs w:val="24"/>
        </w:rPr>
        <w:sym w:font="Symbol" w:char="F0B7"/>
      </w:r>
      <w:r w:rsidRPr="005F209E">
        <w:rPr>
          <w:rFonts w:ascii="Times New Roman" w:hAnsi="Times New Roman" w:cs="Times New Roman"/>
          <w:sz w:val="24"/>
          <w:szCs w:val="24"/>
        </w:rPr>
        <w:t xml:space="preserve"> Навыки использования электронных ресурсов и сервисов для организации образовательной деятельности. </w:t>
      </w:r>
    </w:p>
    <w:p w:rsidR="00E4105B" w:rsidRPr="005F209E" w:rsidRDefault="00E4105B" w:rsidP="00E4105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209E">
        <w:rPr>
          <w:rFonts w:ascii="Times New Roman" w:hAnsi="Times New Roman" w:cs="Times New Roman"/>
          <w:sz w:val="24"/>
          <w:szCs w:val="24"/>
        </w:rPr>
        <w:sym w:font="Symbol" w:char="F0B7"/>
      </w:r>
      <w:r w:rsidRPr="005F209E">
        <w:rPr>
          <w:rFonts w:ascii="Times New Roman" w:hAnsi="Times New Roman" w:cs="Times New Roman"/>
          <w:sz w:val="24"/>
          <w:szCs w:val="24"/>
        </w:rPr>
        <w:t xml:space="preserve"> Разработанный и готовый к реализации учебный локальный или сетевой проект. </w:t>
      </w:r>
    </w:p>
    <w:p w:rsidR="00E4105B" w:rsidRPr="005F209E" w:rsidRDefault="00E4105B" w:rsidP="00E4105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209E">
        <w:rPr>
          <w:rFonts w:ascii="Times New Roman" w:hAnsi="Times New Roman" w:cs="Times New Roman"/>
          <w:sz w:val="24"/>
          <w:szCs w:val="24"/>
        </w:rPr>
        <w:sym w:font="Symbol" w:char="F0B7"/>
      </w:r>
      <w:r w:rsidRPr="005F209E">
        <w:rPr>
          <w:rFonts w:ascii="Times New Roman" w:hAnsi="Times New Roman" w:cs="Times New Roman"/>
          <w:sz w:val="24"/>
          <w:szCs w:val="24"/>
        </w:rPr>
        <w:t xml:space="preserve"> Высокий уровень </w:t>
      </w:r>
      <w:proofErr w:type="gramStart"/>
      <w:r w:rsidRPr="005F209E">
        <w:rPr>
          <w:rFonts w:ascii="Times New Roman" w:hAnsi="Times New Roman" w:cs="Times New Roman"/>
          <w:sz w:val="24"/>
          <w:szCs w:val="24"/>
        </w:rPr>
        <w:t>предметно-педагогической</w:t>
      </w:r>
      <w:proofErr w:type="gramEnd"/>
      <w:r w:rsidRPr="005F209E">
        <w:rPr>
          <w:rFonts w:ascii="Times New Roman" w:hAnsi="Times New Roman" w:cs="Times New Roman"/>
          <w:sz w:val="24"/>
          <w:szCs w:val="24"/>
        </w:rPr>
        <w:t xml:space="preserve"> ИКТ-компетентности. </w:t>
      </w:r>
    </w:p>
    <w:p w:rsidR="00E4105B" w:rsidRPr="005F209E" w:rsidRDefault="00E4105B" w:rsidP="00E4105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209E">
        <w:rPr>
          <w:rFonts w:ascii="Times New Roman" w:hAnsi="Times New Roman" w:cs="Times New Roman"/>
          <w:sz w:val="24"/>
          <w:szCs w:val="24"/>
        </w:rPr>
        <w:sym w:font="Symbol" w:char="F0B7"/>
      </w:r>
      <w:r w:rsidRPr="005F209E">
        <w:rPr>
          <w:rFonts w:ascii="Times New Roman" w:hAnsi="Times New Roman" w:cs="Times New Roman"/>
          <w:sz w:val="24"/>
          <w:szCs w:val="24"/>
        </w:rPr>
        <w:t xml:space="preserve"> Навыки публичного представления своего опыта работы в цифровой среде. </w:t>
      </w:r>
    </w:p>
    <w:p w:rsidR="00E4105B" w:rsidRPr="005F209E" w:rsidRDefault="00E4105B" w:rsidP="00E4105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209E">
        <w:rPr>
          <w:rFonts w:ascii="Times New Roman" w:hAnsi="Times New Roman" w:cs="Times New Roman"/>
          <w:sz w:val="24"/>
          <w:szCs w:val="24"/>
        </w:rPr>
        <w:sym w:font="Symbol" w:char="F0B7"/>
      </w:r>
      <w:r w:rsidRPr="005F209E">
        <w:rPr>
          <w:rFonts w:ascii="Times New Roman" w:hAnsi="Times New Roman" w:cs="Times New Roman"/>
          <w:sz w:val="24"/>
          <w:szCs w:val="24"/>
        </w:rPr>
        <w:t xml:space="preserve"> Опыт разработки электронно-образовательных ресурсов, использования дидактических возможностей коллективной работы в сети Интернет. </w:t>
      </w:r>
    </w:p>
    <w:p w:rsidR="00E4105B" w:rsidRPr="005F209E" w:rsidRDefault="00E4105B" w:rsidP="00E4105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209E">
        <w:rPr>
          <w:rFonts w:ascii="Times New Roman" w:hAnsi="Times New Roman" w:cs="Times New Roman"/>
          <w:sz w:val="24"/>
          <w:szCs w:val="24"/>
        </w:rPr>
        <w:sym w:font="Symbol" w:char="F0B7"/>
      </w:r>
      <w:r w:rsidRPr="005F209E">
        <w:rPr>
          <w:rFonts w:ascii="Times New Roman" w:hAnsi="Times New Roman" w:cs="Times New Roman"/>
          <w:sz w:val="24"/>
          <w:szCs w:val="24"/>
        </w:rPr>
        <w:t xml:space="preserve"> Активное включение в деятельность педагогического сообщества. </w:t>
      </w:r>
    </w:p>
    <w:p w:rsidR="00E4105B" w:rsidRPr="005F209E" w:rsidRDefault="00E4105B" w:rsidP="00E4105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209E">
        <w:rPr>
          <w:rFonts w:ascii="Times New Roman" w:hAnsi="Times New Roman" w:cs="Times New Roman"/>
          <w:sz w:val="24"/>
          <w:szCs w:val="24"/>
        </w:rPr>
        <w:sym w:font="Symbol" w:char="F0B7"/>
      </w:r>
      <w:r w:rsidRPr="005F209E">
        <w:rPr>
          <w:rFonts w:ascii="Times New Roman" w:hAnsi="Times New Roman" w:cs="Times New Roman"/>
          <w:sz w:val="24"/>
          <w:szCs w:val="24"/>
        </w:rPr>
        <w:t xml:space="preserve"> Знакомство с опытом педагогов по профессиональной деятельности в цифровой образовательной среде. </w:t>
      </w:r>
    </w:p>
    <w:p w:rsidR="00E4105B" w:rsidRDefault="00E4105B" w:rsidP="00E4105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209E">
        <w:rPr>
          <w:rFonts w:ascii="Times New Roman" w:hAnsi="Times New Roman" w:cs="Times New Roman"/>
          <w:sz w:val="24"/>
          <w:szCs w:val="24"/>
        </w:rPr>
        <w:sym w:font="Symbol" w:char="F0B7"/>
      </w:r>
      <w:r w:rsidRPr="005F209E">
        <w:rPr>
          <w:rFonts w:ascii="Times New Roman" w:hAnsi="Times New Roman" w:cs="Times New Roman"/>
          <w:sz w:val="24"/>
          <w:szCs w:val="24"/>
        </w:rPr>
        <w:t xml:space="preserve"> Опыт обобщения и представления результатов своей профессиональной деятельности. Результатом этих изменений должно быть: высокий профессиональный уровень педагогов в области работы с цифровыми устройствами, владения педагогическими технологиями и методами использования информационных образовательных ресурсов. К таким методам относятся организация самостоятельной и совместной образовательной деятельности обучающихся на базе «облачных» сервисов, технологии электронного и смешанного обучения, дистанционных и </w:t>
      </w:r>
      <w:proofErr w:type="spellStart"/>
      <w:r w:rsidRPr="005F209E">
        <w:rPr>
          <w:rFonts w:ascii="Times New Roman" w:hAnsi="Times New Roman" w:cs="Times New Roman"/>
          <w:sz w:val="24"/>
          <w:szCs w:val="24"/>
        </w:rPr>
        <w:t>on-line</w:t>
      </w:r>
      <w:proofErr w:type="spellEnd"/>
      <w:r w:rsidRPr="005F209E">
        <w:rPr>
          <w:rFonts w:ascii="Times New Roman" w:hAnsi="Times New Roman" w:cs="Times New Roman"/>
          <w:sz w:val="24"/>
          <w:szCs w:val="24"/>
        </w:rPr>
        <w:t xml:space="preserve"> курсов, мобильного обучения с использованием цифровых гаджетов и соответствующих учебных приложений, и программ. </w:t>
      </w:r>
    </w:p>
    <w:p w:rsidR="00BA6821" w:rsidRDefault="00E4105B" w:rsidP="00E4105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209E">
        <w:rPr>
          <w:rFonts w:ascii="Times New Roman" w:hAnsi="Times New Roman" w:cs="Times New Roman"/>
          <w:sz w:val="24"/>
          <w:szCs w:val="24"/>
        </w:rPr>
        <w:t xml:space="preserve">Меняется система образования: растет доступность образовательных ресурсов, расширяются возможности для людей разных возрастов, появляются новые педагогические инструменты, формируется цифровая образовательная среда - новая виртуальная реальность, в которой взаимодействуют все элементы системы образования, появляется цифровая педагогика, позволяющая формировать персональные образовательные траектории в онлайн-среде. Вашему вниманию представлены некоторые современные платформы онлайн-обучения, которые может использовать современный </w:t>
      </w:r>
      <w:r w:rsidRPr="005F209E">
        <w:rPr>
          <w:rFonts w:ascii="Times New Roman" w:hAnsi="Times New Roman" w:cs="Times New Roman"/>
          <w:sz w:val="24"/>
          <w:szCs w:val="24"/>
        </w:rPr>
        <w:lastRenderedPageBreak/>
        <w:t>педагог для саморазвития и повышения профессиональной компетентности. Вывод: Цифровая образовательная среда – современный вызов образования. 5</w:t>
      </w:r>
      <w:proofErr w:type="gramStart"/>
      <w:r w:rsidRPr="005F209E">
        <w:rPr>
          <w:rFonts w:ascii="Times New Roman" w:hAnsi="Times New Roman" w:cs="Times New Roman"/>
          <w:sz w:val="24"/>
          <w:szCs w:val="24"/>
        </w:rPr>
        <w:t xml:space="preserve"> В</w:t>
      </w:r>
      <w:proofErr w:type="gramEnd"/>
      <w:r w:rsidRPr="005F209E">
        <w:rPr>
          <w:rFonts w:ascii="Times New Roman" w:hAnsi="Times New Roman" w:cs="Times New Roman"/>
          <w:sz w:val="24"/>
          <w:szCs w:val="24"/>
        </w:rPr>
        <w:t xml:space="preserve"> завершении следует отметить, что цифровая образовательная среда - явление сложное, поэтому существует значительное разнообразие мнений о ее сущности, в которых можно видеть их отражение. Безусловно</w:t>
      </w:r>
      <w:r w:rsidR="00D935EC">
        <w:rPr>
          <w:rFonts w:ascii="Times New Roman" w:hAnsi="Times New Roman" w:cs="Times New Roman"/>
          <w:sz w:val="24"/>
          <w:szCs w:val="24"/>
        </w:rPr>
        <w:t>,</w:t>
      </w:r>
      <w:r w:rsidRPr="005F209E">
        <w:rPr>
          <w:rFonts w:ascii="Times New Roman" w:hAnsi="Times New Roman" w:cs="Times New Roman"/>
          <w:sz w:val="24"/>
          <w:szCs w:val="24"/>
        </w:rPr>
        <w:t xml:space="preserve"> ее развитие способствует совершенствованию содержанию профессиональной деятельности педагога. Современные информационные технологии функционируют в тесном взаимодействии с информационной образовательной средой, а технические средства считаются ее ключевым компонентом. Наличие компьютера в образовательном процессе меняет роль средств обучения, применяемые в процессе преподавания различных дисциплин, при этом новые информационные технологии значительно преобразуют информационную среду. </w:t>
      </w:r>
    </w:p>
    <w:p w:rsidR="00E4105B" w:rsidRPr="005F209E" w:rsidRDefault="00E4105B" w:rsidP="00E4105B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F209E">
        <w:rPr>
          <w:rFonts w:ascii="Times New Roman" w:hAnsi="Times New Roman" w:cs="Times New Roman"/>
          <w:b/>
          <w:sz w:val="24"/>
          <w:szCs w:val="24"/>
        </w:rPr>
        <w:t xml:space="preserve">Список литературы </w:t>
      </w:r>
    </w:p>
    <w:p w:rsidR="00E4105B" w:rsidRPr="005F209E" w:rsidRDefault="00E4105B" w:rsidP="00E4105B">
      <w:pPr>
        <w:pStyle w:val="a3"/>
        <w:numPr>
          <w:ilvl w:val="0"/>
          <w:numId w:val="1"/>
        </w:num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F209E">
        <w:rPr>
          <w:rFonts w:ascii="Times New Roman" w:hAnsi="Times New Roman" w:cs="Times New Roman"/>
          <w:sz w:val="24"/>
          <w:szCs w:val="24"/>
        </w:rPr>
        <w:t>Богдановская</w:t>
      </w:r>
      <w:proofErr w:type="spellEnd"/>
      <w:r w:rsidRPr="005F209E">
        <w:rPr>
          <w:rFonts w:ascii="Times New Roman" w:hAnsi="Times New Roman" w:cs="Times New Roman"/>
          <w:sz w:val="24"/>
          <w:szCs w:val="24"/>
        </w:rPr>
        <w:t xml:space="preserve"> И.М., Зайченко Т.П., Проект Ю.Л. «Информационные технологии в педагогике и психологии: Учебник для вузов. Стандарт третьего поколения. – СПб</w:t>
      </w:r>
      <w:proofErr w:type="gramStart"/>
      <w:r w:rsidRPr="005F209E">
        <w:rPr>
          <w:rFonts w:ascii="Times New Roman" w:hAnsi="Times New Roman" w:cs="Times New Roman"/>
          <w:sz w:val="24"/>
          <w:szCs w:val="24"/>
        </w:rPr>
        <w:t xml:space="preserve">.: </w:t>
      </w:r>
      <w:proofErr w:type="gramEnd"/>
      <w:r w:rsidRPr="005F209E">
        <w:rPr>
          <w:rFonts w:ascii="Times New Roman" w:hAnsi="Times New Roman" w:cs="Times New Roman"/>
          <w:sz w:val="24"/>
          <w:szCs w:val="24"/>
        </w:rPr>
        <w:t xml:space="preserve">Питер, 2015. – 304с. </w:t>
      </w:r>
    </w:p>
    <w:p w:rsidR="00E4105B" w:rsidRPr="005F209E" w:rsidRDefault="00E4105B" w:rsidP="00E4105B">
      <w:pPr>
        <w:pStyle w:val="a3"/>
        <w:numPr>
          <w:ilvl w:val="0"/>
          <w:numId w:val="1"/>
        </w:num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209E">
        <w:rPr>
          <w:rFonts w:ascii="Times New Roman" w:hAnsi="Times New Roman" w:cs="Times New Roman"/>
          <w:sz w:val="24"/>
          <w:szCs w:val="24"/>
        </w:rPr>
        <w:t xml:space="preserve">Иванова Е.О. «Теория обучения в информационном обществе/ Е.О. Иванова, И.М. </w:t>
      </w:r>
      <w:proofErr w:type="spellStart"/>
      <w:r w:rsidRPr="005F209E">
        <w:rPr>
          <w:rFonts w:ascii="Times New Roman" w:hAnsi="Times New Roman" w:cs="Times New Roman"/>
          <w:sz w:val="24"/>
          <w:szCs w:val="24"/>
        </w:rPr>
        <w:t>Осмоловская</w:t>
      </w:r>
      <w:proofErr w:type="spellEnd"/>
      <w:r w:rsidRPr="005F209E">
        <w:rPr>
          <w:rFonts w:ascii="Times New Roman" w:hAnsi="Times New Roman" w:cs="Times New Roman"/>
          <w:sz w:val="24"/>
          <w:szCs w:val="24"/>
        </w:rPr>
        <w:t xml:space="preserve">. – М.: Просвещение, 2011. – 190с. </w:t>
      </w:r>
    </w:p>
    <w:p w:rsidR="00E4105B" w:rsidRPr="005F209E" w:rsidRDefault="00E4105B" w:rsidP="00E4105B">
      <w:pPr>
        <w:pStyle w:val="a3"/>
        <w:numPr>
          <w:ilvl w:val="0"/>
          <w:numId w:val="1"/>
        </w:num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F209E">
        <w:rPr>
          <w:rFonts w:ascii="Times New Roman" w:hAnsi="Times New Roman" w:cs="Times New Roman"/>
          <w:sz w:val="24"/>
          <w:szCs w:val="24"/>
        </w:rPr>
        <w:t>Стариченко</w:t>
      </w:r>
      <w:proofErr w:type="spellEnd"/>
      <w:r w:rsidRPr="005F209E">
        <w:rPr>
          <w:rFonts w:ascii="Times New Roman" w:hAnsi="Times New Roman" w:cs="Times New Roman"/>
          <w:sz w:val="24"/>
          <w:szCs w:val="24"/>
        </w:rPr>
        <w:t xml:space="preserve"> Б.Е. «Профессиональный стандарт и </w:t>
      </w:r>
      <w:proofErr w:type="gramStart"/>
      <w:r w:rsidRPr="005F209E">
        <w:rPr>
          <w:rFonts w:ascii="Times New Roman" w:hAnsi="Times New Roman" w:cs="Times New Roman"/>
          <w:sz w:val="24"/>
          <w:szCs w:val="24"/>
        </w:rPr>
        <w:t>ИКТ-компетенции</w:t>
      </w:r>
      <w:proofErr w:type="gramEnd"/>
      <w:r w:rsidRPr="005F209E">
        <w:rPr>
          <w:rFonts w:ascii="Times New Roman" w:hAnsi="Times New Roman" w:cs="Times New Roman"/>
          <w:sz w:val="24"/>
          <w:szCs w:val="24"/>
        </w:rPr>
        <w:t xml:space="preserve"> педагога»// Педагогическое Образование В России, 2015, № 7, С.6-15.</w:t>
      </w:r>
    </w:p>
    <w:p w:rsidR="00E4105B" w:rsidRPr="005F209E" w:rsidRDefault="00E4105B" w:rsidP="00E4105B">
      <w:pPr>
        <w:pStyle w:val="a3"/>
        <w:numPr>
          <w:ilvl w:val="0"/>
          <w:numId w:val="1"/>
        </w:num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F209E">
        <w:rPr>
          <w:rFonts w:ascii="Times New Roman" w:hAnsi="Times New Roman" w:cs="Times New Roman"/>
          <w:sz w:val="24"/>
          <w:szCs w:val="24"/>
        </w:rPr>
        <w:t>Профстандарт</w:t>
      </w:r>
      <w:proofErr w:type="spellEnd"/>
      <w:r w:rsidRPr="005F209E">
        <w:rPr>
          <w:rFonts w:ascii="Times New Roman" w:hAnsi="Times New Roman" w:cs="Times New Roman"/>
          <w:sz w:val="24"/>
          <w:szCs w:val="24"/>
        </w:rPr>
        <w:t xml:space="preserve"> педагога. РФ</w:t>
      </w:r>
    </w:p>
    <w:p w:rsidR="00E4105B" w:rsidRPr="005F209E" w:rsidRDefault="00E4105B" w:rsidP="00E4105B">
      <w:pPr>
        <w:pStyle w:val="a3"/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4105B" w:rsidRPr="005F209E" w:rsidRDefault="00E4105B" w:rsidP="00E4105B">
      <w:pPr>
        <w:pStyle w:val="a3"/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4105B" w:rsidRPr="005F209E" w:rsidRDefault="00E4105B" w:rsidP="00D935EC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5F209E"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 wp14:anchorId="2BC302B8" wp14:editId="734C0B2E">
            <wp:extent cx="5940425" cy="4457794"/>
            <wp:effectExtent l="0" t="0" r="3175" b="0"/>
            <wp:docPr id="1" name="Рисунок 1" descr="http://900igr.net/up/datas/218683/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900igr.net/up/datas/218683/003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77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F209E">
        <w:rPr>
          <w:rFonts w:ascii="Times New Roman" w:hAnsi="Times New Roman" w:cs="Times New Roman"/>
          <w:sz w:val="24"/>
          <w:szCs w:val="24"/>
        </w:rPr>
        <w:tab/>
      </w:r>
    </w:p>
    <w:p w:rsidR="00352A15" w:rsidRPr="00E4105B" w:rsidRDefault="00352A15">
      <w:pPr>
        <w:rPr>
          <w:rFonts w:ascii="Times New Roman" w:hAnsi="Times New Roman" w:cs="Times New Roman"/>
          <w:sz w:val="24"/>
          <w:szCs w:val="24"/>
        </w:rPr>
      </w:pPr>
    </w:p>
    <w:sectPr w:rsidR="00352A15" w:rsidRPr="00E4105B" w:rsidSect="00935AA5">
      <w:pgSz w:w="11906" w:h="16838" w:code="9"/>
      <w:pgMar w:top="820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B00A89"/>
    <w:multiLevelType w:val="hybridMultilevel"/>
    <w:tmpl w:val="639CE8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105B"/>
    <w:rsid w:val="0002022A"/>
    <w:rsid w:val="00194330"/>
    <w:rsid w:val="00352A15"/>
    <w:rsid w:val="00396261"/>
    <w:rsid w:val="003F7DFF"/>
    <w:rsid w:val="005E4F19"/>
    <w:rsid w:val="007838E7"/>
    <w:rsid w:val="00BA6821"/>
    <w:rsid w:val="00D935EC"/>
    <w:rsid w:val="00E410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105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4105B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E4105B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E410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4105B"/>
    <w:rPr>
      <w:rFonts w:ascii="Tahoma" w:hAnsi="Tahoma" w:cs="Tahoma"/>
      <w:sz w:val="16"/>
      <w:szCs w:val="16"/>
    </w:rPr>
  </w:style>
  <w:style w:type="character" w:styleId="a7">
    <w:name w:val="FollowedHyperlink"/>
    <w:basedOn w:val="a0"/>
    <w:uiPriority w:val="99"/>
    <w:semiHidden/>
    <w:unhideWhenUsed/>
    <w:rsid w:val="00D935EC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105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4105B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E4105B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E410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4105B"/>
    <w:rPr>
      <w:rFonts w:ascii="Tahoma" w:hAnsi="Tahoma" w:cs="Tahoma"/>
      <w:sz w:val="16"/>
      <w:szCs w:val="16"/>
    </w:rPr>
  </w:style>
  <w:style w:type="character" w:styleId="a7">
    <w:name w:val="FollowedHyperlink"/>
    <w:basedOn w:val="a0"/>
    <w:uiPriority w:val="99"/>
    <w:semiHidden/>
    <w:unhideWhenUsed/>
    <w:rsid w:val="00D935EC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2402</Words>
  <Characters>13693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root</dc:creator>
  <cp:lastModifiedBy>root</cp:lastModifiedBy>
  <cp:revision>2</cp:revision>
  <dcterms:created xsi:type="dcterms:W3CDTF">2022-08-23T12:18:00Z</dcterms:created>
  <dcterms:modified xsi:type="dcterms:W3CDTF">2022-08-23T12:18:00Z</dcterms:modified>
</cp:coreProperties>
</file>